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A78" w:rsidRPr="00CA4A78" w:rsidRDefault="00CA4A78" w:rsidP="00CA4A78">
      <w:pPr>
        <w:suppressAutoHyphens w:val="0"/>
        <w:jc w:val="center"/>
        <w:rPr>
          <w:rFonts w:eastAsia="Calibri"/>
          <w:b/>
          <w:i/>
          <w:color w:val="FF0000"/>
          <w:sz w:val="28"/>
          <w:szCs w:val="28"/>
          <w:u w:val="single"/>
          <w:lang w:eastAsia="en-US"/>
        </w:rPr>
      </w:pPr>
      <w:r w:rsidRPr="00CA4A78">
        <w:rPr>
          <w:rFonts w:eastAsia="Calibri"/>
          <w:b/>
          <w:sz w:val="28"/>
          <w:szCs w:val="28"/>
          <w:lang w:eastAsia="en-US"/>
        </w:rPr>
        <w:t>ПРОЕКТ</w:t>
      </w:r>
    </w:p>
    <w:p w:rsidR="00CA4A78" w:rsidRPr="00CA4A78" w:rsidRDefault="00CA4A78" w:rsidP="00CA4A78">
      <w:pPr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  <w:r w:rsidRPr="00CA4A78">
        <w:rPr>
          <w:rFonts w:eastAsia="Calibri"/>
          <w:b/>
          <w:sz w:val="28"/>
          <w:szCs w:val="28"/>
          <w:lang w:eastAsia="en-US"/>
        </w:rPr>
        <w:t xml:space="preserve">о внесении изменений в Правила землепользования и застройки </w:t>
      </w:r>
    </w:p>
    <w:p w:rsidR="00CA4A78" w:rsidRPr="00CA4A78" w:rsidRDefault="00CA4A78" w:rsidP="00CA4A78">
      <w:pPr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  <w:proofErr w:type="spellStart"/>
      <w:r>
        <w:rPr>
          <w:rFonts w:eastAsia="Calibri"/>
          <w:b/>
          <w:sz w:val="28"/>
          <w:szCs w:val="28"/>
          <w:lang w:eastAsia="en-US"/>
        </w:rPr>
        <w:t>Торгунского</w:t>
      </w:r>
      <w:proofErr w:type="spellEnd"/>
      <w:r w:rsidRPr="00CA4A78">
        <w:rPr>
          <w:rFonts w:eastAsia="Calibri"/>
          <w:b/>
          <w:sz w:val="28"/>
          <w:szCs w:val="28"/>
          <w:lang w:eastAsia="en-US"/>
        </w:rPr>
        <w:t xml:space="preserve"> сельского поселения </w:t>
      </w:r>
      <w:proofErr w:type="spellStart"/>
      <w:r w:rsidRPr="00CA4A78">
        <w:rPr>
          <w:rFonts w:eastAsia="Calibri"/>
          <w:b/>
          <w:sz w:val="28"/>
          <w:szCs w:val="28"/>
          <w:lang w:eastAsia="en-US"/>
        </w:rPr>
        <w:t>Старополтавского</w:t>
      </w:r>
      <w:proofErr w:type="spellEnd"/>
      <w:r w:rsidRPr="00CA4A78">
        <w:rPr>
          <w:rFonts w:eastAsia="Calibri"/>
          <w:b/>
          <w:sz w:val="28"/>
          <w:szCs w:val="28"/>
          <w:lang w:eastAsia="en-US"/>
        </w:rPr>
        <w:t xml:space="preserve"> муниципального района Волгоградской области</w:t>
      </w:r>
    </w:p>
    <w:p w:rsidR="00CA4A78" w:rsidRPr="00CA4A78" w:rsidRDefault="00CA4A78" w:rsidP="00CA4A78">
      <w:pPr>
        <w:suppressAutoHyphens w:val="0"/>
        <w:rPr>
          <w:rFonts w:eastAsia="Calibri"/>
          <w:sz w:val="28"/>
          <w:szCs w:val="28"/>
          <w:lang w:eastAsia="en-US"/>
        </w:rPr>
      </w:pPr>
    </w:p>
    <w:p w:rsidR="00CA4A78" w:rsidRPr="00CA4A78" w:rsidRDefault="00CA4A78" w:rsidP="00CA4A78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A4A78">
        <w:rPr>
          <w:rFonts w:eastAsia="Calibri"/>
          <w:sz w:val="28"/>
          <w:szCs w:val="28"/>
          <w:lang w:eastAsia="en-US"/>
        </w:rPr>
        <w:t xml:space="preserve">Основанием для внесения изменений в Правила землепользования и застройки </w:t>
      </w:r>
      <w:proofErr w:type="spellStart"/>
      <w:r>
        <w:rPr>
          <w:rFonts w:eastAsia="Calibri"/>
          <w:sz w:val="28"/>
          <w:szCs w:val="28"/>
          <w:lang w:eastAsia="en-US"/>
        </w:rPr>
        <w:t>Торгунского</w:t>
      </w:r>
      <w:proofErr w:type="spellEnd"/>
      <w:r w:rsidRPr="00CA4A78">
        <w:rPr>
          <w:rFonts w:eastAsia="Calibri"/>
          <w:sz w:val="28"/>
          <w:szCs w:val="28"/>
          <w:lang w:eastAsia="en-US"/>
        </w:rPr>
        <w:t xml:space="preserve"> сельского поселения </w:t>
      </w:r>
      <w:proofErr w:type="spellStart"/>
      <w:r w:rsidRPr="00CA4A78">
        <w:rPr>
          <w:rFonts w:eastAsia="Calibri"/>
          <w:sz w:val="28"/>
          <w:szCs w:val="28"/>
          <w:lang w:eastAsia="en-US"/>
        </w:rPr>
        <w:t>Старополтавского</w:t>
      </w:r>
      <w:proofErr w:type="spellEnd"/>
      <w:r w:rsidRPr="00CA4A78">
        <w:rPr>
          <w:rFonts w:eastAsia="Calibri"/>
          <w:sz w:val="28"/>
          <w:szCs w:val="28"/>
          <w:lang w:eastAsia="en-US"/>
        </w:rPr>
        <w:t xml:space="preserve"> муниципального района Волгоградской области, являются масштабные изменения отдельных норм Градостроительного кодекса Российской </w:t>
      </w:r>
      <w:proofErr w:type="gramStart"/>
      <w:r w:rsidRPr="00CA4A78">
        <w:rPr>
          <w:rFonts w:eastAsia="Calibri"/>
          <w:sz w:val="28"/>
          <w:szCs w:val="28"/>
          <w:lang w:eastAsia="en-US"/>
        </w:rPr>
        <w:t>Федерации</w:t>
      </w:r>
      <w:proofErr w:type="gramEnd"/>
      <w:r w:rsidRPr="00CA4A78">
        <w:rPr>
          <w:rFonts w:eastAsia="Calibri"/>
          <w:sz w:val="28"/>
          <w:szCs w:val="28"/>
          <w:lang w:eastAsia="en-US"/>
        </w:rPr>
        <w:t xml:space="preserve"> вступившие в силу в августе 2018 года.</w:t>
      </w:r>
    </w:p>
    <w:p w:rsidR="00CA4A78" w:rsidRPr="00CA4A78" w:rsidRDefault="00CA4A78" w:rsidP="00CA4A78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A4A78">
        <w:rPr>
          <w:rFonts w:eastAsia="Calibri"/>
          <w:sz w:val="28"/>
          <w:szCs w:val="28"/>
          <w:lang w:eastAsia="en-US"/>
        </w:rPr>
        <w:t xml:space="preserve">В целях приведения Правил землепользования и застройки сельского поселения администрацией </w:t>
      </w:r>
      <w:proofErr w:type="spellStart"/>
      <w:r w:rsidRPr="00CA4A78">
        <w:rPr>
          <w:rFonts w:eastAsia="Calibri"/>
          <w:sz w:val="28"/>
          <w:szCs w:val="28"/>
          <w:lang w:eastAsia="en-US"/>
        </w:rPr>
        <w:t>Старополтавского</w:t>
      </w:r>
      <w:proofErr w:type="spellEnd"/>
      <w:r w:rsidRPr="00CA4A78">
        <w:rPr>
          <w:rFonts w:eastAsia="Calibri"/>
          <w:sz w:val="28"/>
          <w:szCs w:val="28"/>
          <w:lang w:eastAsia="en-US"/>
        </w:rPr>
        <w:t xml:space="preserve"> муниципального района Волгоградской области принято постановление № 706 от 11 октября 2018г. «О подготовке проектов о внесении изменений в правила землепользования и застройки сельских поселений </w:t>
      </w:r>
      <w:proofErr w:type="spellStart"/>
      <w:r w:rsidRPr="00CA4A78">
        <w:rPr>
          <w:rFonts w:eastAsia="Calibri"/>
          <w:sz w:val="28"/>
          <w:szCs w:val="28"/>
          <w:lang w:eastAsia="en-US"/>
        </w:rPr>
        <w:t>Старополтавского</w:t>
      </w:r>
      <w:proofErr w:type="spellEnd"/>
      <w:r w:rsidRPr="00CA4A78">
        <w:rPr>
          <w:rFonts w:eastAsia="Calibri"/>
          <w:sz w:val="28"/>
          <w:szCs w:val="28"/>
          <w:lang w:eastAsia="en-US"/>
        </w:rPr>
        <w:t xml:space="preserve"> муниципального района Волгоградской области». </w:t>
      </w:r>
    </w:p>
    <w:p w:rsidR="00CA4A78" w:rsidRPr="00CA4A78" w:rsidRDefault="00CA4A78" w:rsidP="00CA4A78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A4A78">
        <w:rPr>
          <w:rFonts w:eastAsia="Calibri"/>
          <w:sz w:val="28"/>
          <w:szCs w:val="28"/>
          <w:lang w:eastAsia="en-US"/>
        </w:rPr>
        <w:t>По результатам выполнения мероприятий по внесению изменений в соответствии со статьями 31, 32, 33 Градостроительного кодекса Российской Федерации  Правила землепользования и застройки будут изложены в нижеследующей редакции:</w:t>
      </w:r>
    </w:p>
    <w:p w:rsidR="00CA4A78" w:rsidRPr="00CA4A78" w:rsidRDefault="00CA4A78" w:rsidP="00CA4A78">
      <w:pPr>
        <w:suppressAutoHyphens w:val="0"/>
        <w:ind w:firstLine="709"/>
        <w:jc w:val="both"/>
        <w:rPr>
          <w:rFonts w:eastAsia="Calibri"/>
          <w:sz w:val="20"/>
          <w:szCs w:val="20"/>
          <w:lang w:eastAsia="en-US"/>
        </w:rPr>
      </w:pPr>
    </w:p>
    <w:p w:rsidR="00CA4A78" w:rsidRDefault="00CA4A78" w:rsidP="00CA0B68">
      <w:pPr>
        <w:ind w:left="-15" w:right="15" w:hanging="15"/>
        <w:jc w:val="right"/>
        <w:rPr>
          <w:bCs/>
        </w:rPr>
      </w:pPr>
    </w:p>
    <w:p w:rsidR="00CA4A78" w:rsidRDefault="00CA4A78" w:rsidP="00CA0B68">
      <w:pPr>
        <w:ind w:left="-15" w:right="15" w:hanging="15"/>
        <w:jc w:val="right"/>
        <w:rPr>
          <w:bCs/>
        </w:rPr>
      </w:pPr>
    </w:p>
    <w:p w:rsidR="00CA4A78" w:rsidRDefault="00CA4A78" w:rsidP="00CA0B68">
      <w:pPr>
        <w:ind w:left="-15" w:right="15" w:hanging="15"/>
        <w:jc w:val="right"/>
        <w:rPr>
          <w:bCs/>
        </w:rPr>
      </w:pPr>
    </w:p>
    <w:p w:rsidR="00CA4A78" w:rsidRDefault="00CA4A78" w:rsidP="00CA0B68">
      <w:pPr>
        <w:ind w:left="-15" w:right="15" w:hanging="15"/>
        <w:jc w:val="right"/>
        <w:rPr>
          <w:bCs/>
        </w:rPr>
      </w:pPr>
    </w:p>
    <w:p w:rsidR="00CA4A78" w:rsidRDefault="00CA4A78" w:rsidP="00CA0B68">
      <w:pPr>
        <w:ind w:left="-15" w:right="15" w:hanging="15"/>
        <w:jc w:val="right"/>
        <w:rPr>
          <w:bCs/>
        </w:rPr>
      </w:pPr>
    </w:p>
    <w:p w:rsidR="00CA4A78" w:rsidRDefault="00CA4A78" w:rsidP="00CA0B68">
      <w:pPr>
        <w:ind w:left="-15" w:right="15" w:hanging="15"/>
        <w:jc w:val="right"/>
        <w:rPr>
          <w:bCs/>
        </w:rPr>
      </w:pPr>
    </w:p>
    <w:p w:rsidR="00CA4A78" w:rsidRDefault="00CA4A78" w:rsidP="00CA0B68">
      <w:pPr>
        <w:ind w:left="-15" w:right="15" w:hanging="15"/>
        <w:jc w:val="right"/>
        <w:rPr>
          <w:bCs/>
        </w:rPr>
      </w:pPr>
    </w:p>
    <w:p w:rsidR="00CA4A78" w:rsidRDefault="00CA4A78" w:rsidP="00CA0B68">
      <w:pPr>
        <w:ind w:left="-15" w:right="15" w:hanging="15"/>
        <w:jc w:val="right"/>
        <w:rPr>
          <w:bCs/>
        </w:rPr>
      </w:pPr>
    </w:p>
    <w:p w:rsidR="00CA4A78" w:rsidRDefault="00CA4A78" w:rsidP="00CA0B68">
      <w:pPr>
        <w:ind w:left="-15" w:right="15" w:hanging="15"/>
        <w:jc w:val="right"/>
        <w:rPr>
          <w:bCs/>
        </w:rPr>
      </w:pPr>
    </w:p>
    <w:p w:rsidR="00CA4A78" w:rsidRDefault="00CA4A78" w:rsidP="00CA0B68">
      <w:pPr>
        <w:ind w:left="-15" w:right="15" w:hanging="15"/>
        <w:jc w:val="right"/>
        <w:rPr>
          <w:bCs/>
        </w:rPr>
      </w:pPr>
    </w:p>
    <w:p w:rsidR="00CA4A78" w:rsidRDefault="00CA4A78" w:rsidP="00CA0B68">
      <w:pPr>
        <w:ind w:left="-15" w:right="15" w:hanging="15"/>
        <w:jc w:val="right"/>
        <w:rPr>
          <w:bCs/>
        </w:rPr>
      </w:pPr>
    </w:p>
    <w:p w:rsidR="00CA4A78" w:rsidRDefault="00CA4A78" w:rsidP="00CA0B68">
      <w:pPr>
        <w:ind w:left="-15" w:right="15" w:hanging="15"/>
        <w:jc w:val="right"/>
        <w:rPr>
          <w:bCs/>
        </w:rPr>
      </w:pPr>
    </w:p>
    <w:p w:rsidR="00CA4A78" w:rsidRDefault="00CA4A78" w:rsidP="00CA0B68">
      <w:pPr>
        <w:ind w:left="-15" w:right="15" w:hanging="15"/>
        <w:jc w:val="right"/>
        <w:rPr>
          <w:bCs/>
        </w:rPr>
      </w:pPr>
    </w:p>
    <w:p w:rsidR="00CA4A78" w:rsidRDefault="00CA4A78" w:rsidP="00CA0B68">
      <w:pPr>
        <w:ind w:left="-15" w:right="15" w:hanging="15"/>
        <w:jc w:val="right"/>
        <w:rPr>
          <w:bCs/>
        </w:rPr>
      </w:pPr>
    </w:p>
    <w:p w:rsidR="00CA4A78" w:rsidRDefault="00CA4A78" w:rsidP="00CA0B68">
      <w:pPr>
        <w:ind w:left="-15" w:right="15" w:hanging="15"/>
        <w:jc w:val="right"/>
        <w:rPr>
          <w:bCs/>
        </w:rPr>
      </w:pPr>
    </w:p>
    <w:p w:rsidR="00CA4A78" w:rsidRDefault="00CA4A78" w:rsidP="00CA0B68">
      <w:pPr>
        <w:ind w:left="-15" w:right="15" w:hanging="15"/>
        <w:jc w:val="right"/>
        <w:rPr>
          <w:bCs/>
        </w:rPr>
      </w:pPr>
    </w:p>
    <w:p w:rsidR="00CA4A78" w:rsidRDefault="00CA4A78" w:rsidP="00CA0B68">
      <w:pPr>
        <w:ind w:left="-15" w:right="15" w:hanging="15"/>
        <w:jc w:val="right"/>
        <w:rPr>
          <w:bCs/>
        </w:rPr>
      </w:pPr>
    </w:p>
    <w:p w:rsidR="00CA4A78" w:rsidRDefault="00CA4A78" w:rsidP="00CA0B68">
      <w:pPr>
        <w:ind w:left="-15" w:right="15" w:hanging="15"/>
        <w:jc w:val="right"/>
        <w:rPr>
          <w:bCs/>
        </w:rPr>
      </w:pPr>
    </w:p>
    <w:p w:rsidR="00CA4A78" w:rsidRDefault="00CA4A78" w:rsidP="00CA0B68">
      <w:pPr>
        <w:ind w:left="-15" w:right="15" w:hanging="15"/>
        <w:jc w:val="right"/>
        <w:rPr>
          <w:bCs/>
        </w:rPr>
      </w:pPr>
    </w:p>
    <w:p w:rsidR="00CA4A78" w:rsidRDefault="00CA4A78" w:rsidP="00CA0B68">
      <w:pPr>
        <w:ind w:left="-15" w:right="15" w:hanging="15"/>
        <w:jc w:val="right"/>
        <w:rPr>
          <w:bCs/>
        </w:rPr>
      </w:pPr>
    </w:p>
    <w:p w:rsidR="00CA4A78" w:rsidRDefault="00CA4A78" w:rsidP="00CA0B68">
      <w:pPr>
        <w:ind w:left="-15" w:right="15" w:hanging="15"/>
        <w:jc w:val="right"/>
        <w:rPr>
          <w:bCs/>
        </w:rPr>
      </w:pPr>
    </w:p>
    <w:p w:rsidR="00CA4A78" w:rsidRDefault="00CA4A78" w:rsidP="00CA0B68">
      <w:pPr>
        <w:ind w:left="-15" w:right="15" w:hanging="15"/>
        <w:jc w:val="right"/>
        <w:rPr>
          <w:bCs/>
        </w:rPr>
      </w:pPr>
    </w:p>
    <w:p w:rsidR="00CA4A78" w:rsidRDefault="00CA4A78" w:rsidP="00CA0B68">
      <w:pPr>
        <w:ind w:left="-15" w:right="15" w:hanging="15"/>
        <w:jc w:val="right"/>
        <w:rPr>
          <w:bCs/>
        </w:rPr>
      </w:pPr>
    </w:p>
    <w:p w:rsidR="00CA4A78" w:rsidRDefault="00CA4A78" w:rsidP="00CA0B68">
      <w:pPr>
        <w:ind w:left="-15" w:right="15" w:hanging="15"/>
        <w:jc w:val="right"/>
        <w:rPr>
          <w:bCs/>
        </w:rPr>
      </w:pPr>
    </w:p>
    <w:p w:rsidR="00CA4A78" w:rsidRDefault="00CA4A78" w:rsidP="00CA0B68">
      <w:pPr>
        <w:ind w:left="-15" w:right="15" w:hanging="15"/>
        <w:jc w:val="right"/>
        <w:rPr>
          <w:bCs/>
        </w:rPr>
      </w:pPr>
    </w:p>
    <w:p w:rsidR="00CA4A78" w:rsidRDefault="00CA4A78" w:rsidP="00CA0B68">
      <w:pPr>
        <w:ind w:left="-15" w:right="15" w:hanging="15"/>
        <w:jc w:val="right"/>
        <w:rPr>
          <w:bCs/>
        </w:rPr>
      </w:pPr>
    </w:p>
    <w:p w:rsidR="00CA4A78" w:rsidRDefault="00CA4A78" w:rsidP="00CA0B68">
      <w:pPr>
        <w:ind w:left="-15" w:right="15" w:hanging="15"/>
        <w:jc w:val="right"/>
        <w:rPr>
          <w:bCs/>
        </w:rPr>
      </w:pPr>
    </w:p>
    <w:p w:rsidR="00CA4A78" w:rsidRDefault="00CA4A78" w:rsidP="00CA0B68">
      <w:pPr>
        <w:ind w:left="-15" w:right="15" w:hanging="15"/>
        <w:jc w:val="right"/>
        <w:rPr>
          <w:bCs/>
        </w:rPr>
      </w:pPr>
    </w:p>
    <w:p w:rsidR="00CA4A78" w:rsidRDefault="00CA4A78" w:rsidP="00CA0B68">
      <w:pPr>
        <w:ind w:left="-15" w:right="15" w:hanging="15"/>
        <w:jc w:val="right"/>
        <w:rPr>
          <w:bCs/>
        </w:rPr>
      </w:pPr>
      <w:bookmarkStart w:id="0" w:name="_GoBack"/>
      <w:bookmarkEnd w:id="0"/>
    </w:p>
    <w:p w:rsidR="00CA0B68" w:rsidRPr="00CA0B68" w:rsidRDefault="00CA0B68" w:rsidP="00CA0B68">
      <w:pPr>
        <w:ind w:left="-15" w:right="15" w:hanging="15"/>
        <w:jc w:val="right"/>
        <w:rPr>
          <w:bCs/>
        </w:rPr>
      </w:pPr>
      <w:r w:rsidRPr="00CA0B68">
        <w:rPr>
          <w:bCs/>
        </w:rPr>
        <w:t xml:space="preserve">Приложение к решению </w:t>
      </w:r>
      <w:proofErr w:type="spellStart"/>
      <w:r w:rsidRPr="00CA0B68">
        <w:rPr>
          <w:bCs/>
        </w:rPr>
        <w:t>Старополтавской</w:t>
      </w:r>
      <w:proofErr w:type="spellEnd"/>
      <w:r w:rsidRPr="00CA0B68">
        <w:rPr>
          <w:bCs/>
        </w:rPr>
        <w:t xml:space="preserve"> </w:t>
      </w:r>
    </w:p>
    <w:p w:rsidR="001E1C3D" w:rsidRPr="00CA0B68" w:rsidRDefault="00CA0B68" w:rsidP="00CA0B68">
      <w:pPr>
        <w:ind w:left="-15" w:right="15" w:hanging="15"/>
        <w:jc w:val="right"/>
        <w:rPr>
          <w:bCs/>
        </w:rPr>
      </w:pPr>
      <w:r w:rsidRPr="00CA0B68">
        <w:rPr>
          <w:bCs/>
        </w:rPr>
        <w:t>районной</w:t>
      </w:r>
      <w:r>
        <w:rPr>
          <w:bCs/>
        </w:rPr>
        <w:t xml:space="preserve"> </w:t>
      </w:r>
      <w:r w:rsidRPr="00CA0B68">
        <w:rPr>
          <w:bCs/>
        </w:rPr>
        <w:t xml:space="preserve">Думы Волгоградской </w:t>
      </w:r>
      <w:r>
        <w:rPr>
          <w:bCs/>
        </w:rPr>
        <w:t>области</w:t>
      </w:r>
    </w:p>
    <w:p w:rsidR="00CA0B68" w:rsidRPr="00CA0B68" w:rsidRDefault="00CA0B68" w:rsidP="00CA0B68">
      <w:pPr>
        <w:ind w:left="-15" w:right="15" w:hanging="15"/>
        <w:jc w:val="right"/>
      </w:pPr>
      <w:r w:rsidRPr="00CA0B68">
        <w:rPr>
          <w:bCs/>
        </w:rPr>
        <w:t>от___ _________ 2018г. №_________</w:t>
      </w:r>
    </w:p>
    <w:p w:rsidR="001E1C3D" w:rsidRPr="00CA0B68" w:rsidRDefault="001E1C3D" w:rsidP="001E1C3D">
      <w:pPr>
        <w:ind w:left="-15" w:right="15" w:hanging="15"/>
        <w:jc w:val="center"/>
      </w:pPr>
    </w:p>
    <w:p w:rsidR="001E1C3D" w:rsidRDefault="001E1C3D" w:rsidP="001E1C3D">
      <w:pPr>
        <w:ind w:left="-15" w:right="15" w:hanging="15"/>
        <w:jc w:val="center"/>
      </w:pPr>
    </w:p>
    <w:p w:rsidR="001E1C3D" w:rsidRDefault="001E1C3D" w:rsidP="001E1C3D">
      <w:pPr>
        <w:ind w:left="-15" w:right="15" w:hanging="15"/>
        <w:jc w:val="center"/>
      </w:pPr>
    </w:p>
    <w:p w:rsidR="001E1C3D" w:rsidRDefault="001E1C3D" w:rsidP="001E1C3D">
      <w:pPr>
        <w:ind w:left="-15" w:right="15" w:hanging="15"/>
        <w:jc w:val="center"/>
      </w:pPr>
    </w:p>
    <w:p w:rsidR="001E1C3D" w:rsidRDefault="001E1C3D" w:rsidP="001E1C3D">
      <w:pPr>
        <w:ind w:left="-15" w:right="15" w:hanging="15"/>
        <w:jc w:val="center"/>
      </w:pPr>
    </w:p>
    <w:p w:rsidR="001E1C3D" w:rsidRDefault="001E1C3D" w:rsidP="001E1C3D">
      <w:pPr>
        <w:ind w:left="-15" w:right="15" w:hanging="15"/>
        <w:jc w:val="center"/>
      </w:pPr>
    </w:p>
    <w:p w:rsidR="001E1C3D" w:rsidRDefault="001E1C3D" w:rsidP="001E1C3D">
      <w:pPr>
        <w:ind w:left="-15" w:right="15" w:hanging="15"/>
        <w:jc w:val="center"/>
      </w:pPr>
    </w:p>
    <w:p w:rsidR="001E1C3D" w:rsidRDefault="001E1C3D" w:rsidP="001E1C3D">
      <w:pPr>
        <w:ind w:left="-15" w:right="15" w:hanging="15"/>
        <w:jc w:val="center"/>
      </w:pPr>
    </w:p>
    <w:p w:rsidR="001E1C3D" w:rsidRDefault="001E1C3D" w:rsidP="001E1C3D">
      <w:pPr>
        <w:ind w:left="-15" w:right="15" w:hanging="15"/>
        <w:jc w:val="center"/>
      </w:pPr>
    </w:p>
    <w:p w:rsidR="001E1C3D" w:rsidRDefault="001E1C3D" w:rsidP="001E1C3D">
      <w:pPr>
        <w:ind w:left="-15" w:right="15" w:hanging="15"/>
        <w:jc w:val="center"/>
        <w:rPr>
          <w:b/>
        </w:rPr>
      </w:pPr>
      <w:r>
        <w:rPr>
          <w:b/>
        </w:rPr>
        <w:t xml:space="preserve">ПРАВИЛА </w:t>
      </w:r>
    </w:p>
    <w:p w:rsidR="001E1C3D" w:rsidRDefault="001E1C3D" w:rsidP="001E1C3D">
      <w:pPr>
        <w:pStyle w:val="ConsPlusNormal"/>
        <w:widowControl/>
        <w:ind w:left="5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ЗЕМЛЕПОЛЬЗОВАНИЯ И ЗАСТРОЙКИ </w:t>
      </w:r>
      <w:r>
        <w:rPr>
          <w:rFonts w:ascii="Times New Roman" w:hAnsi="Times New Roman" w:cs="Times New Roman"/>
          <w:b/>
          <w:sz w:val="24"/>
          <w:szCs w:val="24"/>
        </w:rPr>
        <w:br/>
      </w:r>
    </w:p>
    <w:p w:rsidR="001E1C3D" w:rsidRPr="00D91758" w:rsidRDefault="006F28FC" w:rsidP="001E1C3D">
      <w:pPr>
        <w:ind w:left="-15" w:right="15" w:hanging="15"/>
        <w:jc w:val="center"/>
        <w:rPr>
          <w:b/>
        </w:rPr>
      </w:pPr>
      <w:proofErr w:type="spellStart"/>
      <w:r>
        <w:rPr>
          <w:b/>
        </w:rPr>
        <w:t>Торгунского</w:t>
      </w:r>
      <w:proofErr w:type="spellEnd"/>
      <w:r w:rsidR="00CA0B68" w:rsidRPr="00D91758">
        <w:rPr>
          <w:b/>
        </w:rPr>
        <w:t xml:space="preserve"> сельского поселения </w:t>
      </w:r>
      <w:proofErr w:type="spellStart"/>
      <w:r w:rsidR="00CA0B68" w:rsidRPr="00D91758">
        <w:rPr>
          <w:b/>
        </w:rPr>
        <w:t>Старополтавского</w:t>
      </w:r>
      <w:proofErr w:type="spellEnd"/>
      <w:r w:rsidR="00CA0B68" w:rsidRPr="00D91758">
        <w:rPr>
          <w:b/>
        </w:rPr>
        <w:t xml:space="preserve"> муниципального района Волгоградской области</w:t>
      </w:r>
    </w:p>
    <w:p w:rsidR="001E1C3D" w:rsidRDefault="001E1C3D" w:rsidP="001E1C3D">
      <w:pPr>
        <w:ind w:left="-15" w:right="15" w:hanging="15"/>
        <w:jc w:val="center"/>
      </w:pPr>
    </w:p>
    <w:p w:rsidR="001E1C3D" w:rsidRDefault="001E1C3D" w:rsidP="001E1C3D">
      <w:pPr>
        <w:ind w:left="-15" w:right="15" w:hanging="15"/>
        <w:jc w:val="center"/>
      </w:pPr>
    </w:p>
    <w:p w:rsidR="001E1C3D" w:rsidRDefault="001E1C3D" w:rsidP="001E1C3D">
      <w:pPr>
        <w:ind w:left="-15" w:right="15" w:hanging="15"/>
        <w:jc w:val="center"/>
      </w:pPr>
    </w:p>
    <w:p w:rsidR="001E1C3D" w:rsidRDefault="001E1C3D" w:rsidP="001E1C3D">
      <w:pPr>
        <w:ind w:left="-15" w:right="15" w:hanging="15"/>
        <w:jc w:val="center"/>
      </w:pPr>
    </w:p>
    <w:p w:rsidR="001E1C3D" w:rsidRDefault="001E1C3D" w:rsidP="001E1C3D">
      <w:pPr>
        <w:ind w:left="-15" w:right="15" w:hanging="15"/>
        <w:jc w:val="center"/>
      </w:pPr>
    </w:p>
    <w:p w:rsidR="001E1C3D" w:rsidRDefault="001E1C3D" w:rsidP="001E1C3D">
      <w:pPr>
        <w:ind w:left="-15" w:right="15" w:hanging="15"/>
        <w:jc w:val="center"/>
      </w:pPr>
    </w:p>
    <w:p w:rsidR="001E1C3D" w:rsidRDefault="001E1C3D" w:rsidP="001E1C3D">
      <w:pPr>
        <w:ind w:left="-15" w:right="15" w:hanging="15"/>
        <w:jc w:val="center"/>
      </w:pPr>
    </w:p>
    <w:p w:rsidR="001E1C3D" w:rsidRDefault="001E1C3D" w:rsidP="001E1C3D">
      <w:pPr>
        <w:ind w:left="-15" w:right="15" w:hanging="15"/>
        <w:jc w:val="center"/>
      </w:pPr>
    </w:p>
    <w:p w:rsidR="001E1C3D" w:rsidRDefault="001E1C3D" w:rsidP="001E1C3D">
      <w:pPr>
        <w:ind w:left="-15" w:right="15" w:hanging="15"/>
        <w:jc w:val="center"/>
      </w:pPr>
    </w:p>
    <w:p w:rsidR="001E1C3D" w:rsidRDefault="001E1C3D" w:rsidP="001E1C3D">
      <w:pPr>
        <w:ind w:left="-15" w:right="15" w:hanging="15"/>
        <w:jc w:val="center"/>
      </w:pPr>
    </w:p>
    <w:p w:rsidR="008D038D" w:rsidRDefault="008D038D" w:rsidP="001E1C3D">
      <w:pPr>
        <w:ind w:left="-15" w:right="15" w:hanging="15"/>
        <w:jc w:val="center"/>
      </w:pPr>
    </w:p>
    <w:p w:rsidR="001E1C3D" w:rsidRDefault="001E1C3D" w:rsidP="001E1C3D">
      <w:pPr>
        <w:ind w:left="-15" w:right="15" w:hanging="15"/>
        <w:jc w:val="center"/>
      </w:pPr>
    </w:p>
    <w:p w:rsidR="001E1C3D" w:rsidRDefault="001E1C3D" w:rsidP="001E1C3D">
      <w:pPr>
        <w:ind w:left="-15" w:right="15" w:hanging="15"/>
        <w:jc w:val="center"/>
      </w:pPr>
    </w:p>
    <w:p w:rsidR="001E1C3D" w:rsidRDefault="001E1C3D" w:rsidP="001E1C3D">
      <w:pPr>
        <w:ind w:left="-15" w:right="15" w:hanging="15"/>
        <w:jc w:val="center"/>
      </w:pPr>
    </w:p>
    <w:p w:rsidR="001E1C3D" w:rsidRDefault="001E1C3D" w:rsidP="001E1C3D">
      <w:pPr>
        <w:ind w:left="-15" w:right="15" w:hanging="15"/>
        <w:jc w:val="center"/>
      </w:pPr>
    </w:p>
    <w:p w:rsidR="001E1C3D" w:rsidRDefault="001E1C3D" w:rsidP="001E1C3D">
      <w:pPr>
        <w:ind w:left="-15" w:right="15" w:hanging="15"/>
        <w:jc w:val="center"/>
      </w:pPr>
    </w:p>
    <w:p w:rsidR="001E1C3D" w:rsidRDefault="001E1C3D" w:rsidP="001E1C3D">
      <w:pPr>
        <w:ind w:left="-15" w:right="15" w:hanging="15"/>
        <w:jc w:val="center"/>
      </w:pPr>
    </w:p>
    <w:p w:rsidR="001E1C3D" w:rsidRDefault="001E1C3D" w:rsidP="001E1C3D">
      <w:pPr>
        <w:ind w:left="-15" w:right="15" w:hanging="15"/>
        <w:jc w:val="center"/>
      </w:pPr>
    </w:p>
    <w:p w:rsidR="001E1C3D" w:rsidRDefault="001E1C3D" w:rsidP="001E1C3D">
      <w:pPr>
        <w:ind w:left="-15" w:right="15" w:hanging="15"/>
        <w:jc w:val="center"/>
      </w:pPr>
    </w:p>
    <w:p w:rsidR="001E1C3D" w:rsidRDefault="001E1C3D" w:rsidP="001E1C3D">
      <w:pPr>
        <w:ind w:left="-15" w:right="15" w:hanging="15"/>
        <w:jc w:val="center"/>
      </w:pPr>
    </w:p>
    <w:p w:rsidR="001E1C3D" w:rsidRDefault="001E1C3D" w:rsidP="001E1C3D">
      <w:pPr>
        <w:ind w:left="-15" w:right="15" w:hanging="15"/>
        <w:jc w:val="center"/>
      </w:pPr>
    </w:p>
    <w:p w:rsidR="001E1C3D" w:rsidRDefault="001E1C3D" w:rsidP="001E1C3D">
      <w:pPr>
        <w:ind w:left="-15" w:right="15" w:hanging="15"/>
        <w:jc w:val="center"/>
      </w:pPr>
    </w:p>
    <w:p w:rsidR="001E1C3D" w:rsidRDefault="001E1C3D" w:rsidP="001E1C3D">
      <w:pPr>
        <w:ind w:left="-15" w:right="15" w:hanging="15"/>
        <w:jc w:val="center"/>
      </w:pPr>
    </w:p>
    <w:p w:rsidR="001E1C3D" w:rsidRDefault="001E1C3D" w:rsidP="001E1C3D">
      <w:pPr>
        <w:ind w:left="-15" w:right="15" w:hanging="15"/>
        <w:jc w:val="center"/>
      </w:pPr>
    </w:p>
    <w:p w:rsidR="001E1C3D" w:rsidRDefault="001E1C3D" w:rsidP="001E1C3D">
      <w:pPr>
        <w:ind w:left="-15" w:right="15" w:hanging="15"/>
        <w:jc w:val="center"/>
      </w:pPr>
    </w:p>
    <w:p w:rsidR="001E1C3D" w:rsidRDefault="001E1C3D" w:rsidP="001E1C3D">
      <w:pPr>
        <w:ind w:left="-15" w:right="15" w:hanging="15"/>
        <w:jc w:val="center"/>
      </w:pPr>
    </w:p>
    <w:p w:rsidR="001E1C3D" w:rsidRDefault="001E1C3D" w:rsidP="001E1C3D">
      <w:pPr>
        <w:ind w:left="-15" w:right="15" w:hanging="15"/>
        <w:jc w:val="center"/>
      </w:pPr>
    </w:p>
    <w:p w:rsidR="001E1C3D" w:rsidRDefault="001E1C3D" w:rsidP="001E1C3D">
      <w:pPr>
        <w:ind w:left="-15" w:right="15" w:hanging="15"/>
        <w:jc w:val="center"/>
      </w:pPr>
    </w:p>
    <w:p w:rsidR="001E1C3D" w:rsidRDefault="001E1C3D" w:rsidP="001E1C3D">
      <w:pPr>
        <w:ind w:left="-15" w:right="15" w:hanging="15"/>
        <w:jc w:val="center"/>
      </w:pPr>
    </w:p>
    <w:p w:rsidR="001E1C3D" w:rsidRDefault="001E1C3D" w:rsidP="001E1C3D">
      <w:pPr>
        <w:ind w:left="-15" w:right="15" w:hanging="15"/>
        <w:jc w:val="center"/>
      </w:pPr>
    </w:p>
    <w:p w:rsidR="001E1C3D" w:rsidRDefault="001E1C3D" w:rsidP="001E1C3D">
      <w:pPr>
        <w:ind w:left="-15" w:right="15" w:hanging="15"/>
        <w:jc w:val="center"/>
      </w:pPr>
    </w:p>
    <w:p w:rsidR="001E1C3D" w:rsidRDefault="001E1C3D" w:rsidP="001E1C3D">
      <w:pPr>
        <w:ind w:left="-15" w:right="15" w:hanging="15"/>
        <w:jc w:val="center"/>
      </w:pPr>
    </w:p>
    <w:p w:rsidR="001E1C3D" w:rsidRDefault="001E1C3D" w:rsidP="001E1C3D">
      <w:pPr>
        <w:ind w:left="-15" w:right="15" w:hanging="15"/>
        <w:jc w:val="center"/>
      </w:pPr>
      <w:r>
        <w:rPr>
          <w:bCs/>
        </w:rPr>
        <w:t>2018 год</w:t>
      </w:r>
    </w:p>
    <w:p w:rsidR="00D91758" w:rsidRDefault="00D91758" w:rsidP="001E1C3D">
      <w:pPr>
        <w:rPr>
          <w:b/>
          <w:bCs/>
        </w:rPr>
      </w:pPr>
    </w:p>
    <w:p w:rsidR="00D91758" w:rsidRDefault="00D91758" w:rsidP="001E1C3D">
      <w:pPr>
        <w:rPr>
          <w:b/>
          <w:bCs/>
        </w:rPr>
      </w:pPr>
    </w:p>
    <w:p w:rsidR="00D91758" w:rsidRDefault="00D91758" w:rsidP="001E1C3D">
      <w:pPr>
        <w:rPr>
          <w:b/>
          <w:bCs/>
        </w:rPr>
      </w:pPr>
    </w:p>
    <w:p w:rsidR="001E1C3D" w:rsidRDefault="001E1C3D" w:rsidP="001E1C3D">
      <w:pPr>
        <w:rPr>
          <w:b/>
          <w:bCs/>
        </w:rPr>
      </w:pPr>
      <w:r>
        <w:rPr>
          <w:b/>
          <w:bCs/>
        </w:rPr>
        <w:t>Содержание</w:t>
      </w:r>
    </w:p>
    <w:p w:rsidR="001E1C3D" w:rsidRDefault="001E1C3D" w:rsidP="001E1C3D"/>
    <w:p w:rsidR="001E1C3D" w:rsidRDefault="001E1C3D" w:rsidP="001E1C3D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 1. </w:t>
      </w:r>
      <w:r>
        <w:rPr>
          <w:rFonts w:ascii="Times New Roman" w:hAnsi="Times New Roman" w:cs="Times New Roman"/>
          <w:b/>
          <w:sz w:val="24"/>
          <w:szCs w:val="24"/>
        </w:rPr>
        <w:t xml:space="preserve">Порядок применения Правил землепользования и застройки и внесения </w:t>
      </w:r>
      <w:r w:rsidR="008D038D"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в них изменений</w:t>
      </w:r>
    </w:p>
    <w:p w:rsidR="001E1C3D" w:rsidRDefault="001E1C3D" w:rsidP="001E1C3D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 1. </w:t>
      </w:r>
      <w:r>
        <w:rPr>
          <w:rFonts w:ascii="Times New Roman" w:hAnsi="Times New Roman" w:cs="Times New Roman"/>
          <w:b/>
          <w:sz w:val="24"/>
          <w:szCs w:val="24"/>
        </w:rPr>
        <w:t>Положение о регулировании землепользования и застройки органами местного самоуправления</w:t>
      </w:r>
    </w:p>
    <w:p w:rsidR="001E1C3D" w:rsidRDefault="001E1C3D" w:rsidP="001E1C3D">
      <w:pPr>
        <w:pStyle w:val="ConsPlusNormal"/>
        <w:widowControl/>
        <w:ind w:left="555" w:hanging="5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Статья 1.</w:t>
      </w:r>
      <w:r>
        <w:rPr>
          <w:rFonts w:ascii="Times New Roman" w:hAnsi="Times New Roman" w:cs="Times New Roman"/>
          <w:i/>
          <w:iCs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Общие положения..................................................................................................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b/>
          <w:i/>
          <w:iCs/>
        </w:rPr>
        <w:t>Статья 2.</w:t>
      </w:r>
      <w:r>
        <w:t> </w:t>
      </w:r>
      <w:r>
        <w:rPr>
          <w:bCs/>
          <w:iCs/>
        </w:rPr>
        <w:t>Содержание и порядок применения Правил…………………………………</w:t>
      </w:r>
      <w:r w:rsidR="008D038D">
        <w:rPr>
          <w:bCs/>
          <w:iCs/>
        </w:rPr>
        <w:t>…</w:t>
      </w:r>
    </w:p>
    <w:p w:rsidR="001E1C3D" w:rsidRDefault="001E1C3D" w:rsidP="001E1C3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Статья 3.</w:t>
      </w:r>
      <w:r>
        <w:rPr>
          <w:rFonts w:ascii="Times New Roman" w:hAnsi="Times New Roman" w:cs="Times New Roman"/>
          <w:sz w:val="24"/>
          <w:szCs w:val="24"/>
        </w:rPr>
        <w:t> Открытость и доступность Правил........................................................................</w:t>
      </w:r>
    </w:p>
    <w:p w:rsidR="001E1C3D" w:rsidRDefault="001E1C3D" w:rsidP="001E1C3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Статья 4.</w:t>
      </w:r>
      <w:r>
        <w:rPr>
          <w:rFonts w:ascii="Times New Roman" w:hAnsi="Times New Roman" w:cs="Times New Roman"/>
          <w:i/>
          <w:iCs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Использование объектов недвижимости, не соответствующих Правилам...</w:t>
      </w:r>
      <w:r w:rsidR="008D038D">
        <w:rPr>
          <w:rFonts w:ascii="Times New Roman" w:hAnsi="Times New Roman" w:cs="Times New Roman"/>
          <w:sz w:val="24"/>
          <w:szCs w:val="24"/>
        </w:rPr>
        <w:t>....</w:t>
      </w:r>
    </w:p>
    <w:p w:rsidR="001E1C3D" w:rsidRDefault="001E1C3D" w:rsidP="001E1C3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Статья 5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Органы местного самоуправления, осуществляющие регулирование отношений по вопросам землеполь</w:t>
      </w:r>
      <w:r w:rsidR="001E3BB4">
        <w:rPr>
          <w:rFonts w:ascii="Times New Roman" w:hAnsi="Times New Roman" w:cs="Times New Roman"/>
          <w:sz w:val="24"/>
          <w:szCs w:val="24"/>
        </w:rPr>
        <w:t>зования и застройки……………………………………</w:t>
      </w:r>
    </w:p>
    <w:p w:rsidR="001E1C3D" w:rsidRDefault="001E1C3D" w:rsidP="001E1C3D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Статья 6.</w:t>
      </w:r>
      <w:r>
        <w:rPr>
          <w:rFonts w:ascii="Times New Roman" w:hAnsi="Times New Roman" w:cs="Times New Roman"/>
          <w:i/>
          <w:iCs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Комиссия по подготовке проекта правил землепользования и застройк</w:t>
      </w:r>
      <w:r w:rsidR="001E3BB4">
        <w:rPr>
          <w:rFonts w:ascii="Times New Roman" w:hAnsi="Times New Roman" w:cs="Times New Roman"/>
          <w:sz w:val="24"/>
          <w:szCs w:val="24"/>
        </w:rPr>
        <w:t>и……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jc w:val="both"/>
        <w:rPr>
          <w:bCs/>
          <w:lang w:eastAsia="ru-RU"/>
        </w:rPr>
      </w:pPr>
      <w:r>
        <w:rPr>
          <w:b/>
          <w:bCs/>
        </w:rPr>
        <w:t>Глава 2. </w:t>
      </w:r>
      <w:r>
        <w:rPr>
          <w:b/>
        </w:rPr>
        <w:t xml:space="preserve">Положение об изменении видов разрешенного использования земельных участков и объектов капитального строительства </w:t>
      </w:r>
      <w:r>
        <w:rPr>
          <w:b/>
          <w:bCs/>
          <w:lang w:eastAsia="ru-RU"/>
        </w:rPr>
        <w:t>физическими и юридическими лицами</w:t>
      </w:r>
    </w:p>
    <w:p w:rsidR="001E1C3D" w:rsidRDefault="001E1C3D" w:rsidP="001E1C3D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Статья 7.</w:t>
      </w:r>
      <w:r>
        <w:rPr>
          <w:rFonts w:ascii="Times New Roman" w:hAnsi="Times New Roman" w:cs="Times New Roman"/>
          <w:i/>
          <w:iCs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Изменение видов разрешенного испол</w:t>
      </w:r>
      <w:r w:rsidR="008D038D">
        <w:rPr>
          <w:rFonts w:ascii="Times New Roman" w:hAnsi="Times New Roman" w:cs="Times New Roman"/>
          <w:sz w:val="24"/>
          <w:szCs w:val="24"/>
        </w:rPr>
        <w:t>ьзования земельных участков</w:t>
      </w:r>
      <w:r w:rsidR="008D038D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и объектов капитального строительства...................................................................................</w:t>
      </w:r>
    </w:p>
    <w:p w:rsidR="001E1C3D" w:rsidRDefault="001E1C3D" w:rsidP="001E1C3D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Статья 8.</w:t>
      </w:r>
      <w:r>
        <w:rPr>
          <w:rFonts w:ascii="Times New Roman" w:hAnsi="Times New Roman" w:cs="Times New Roman"/>
          <w:i/>
          <w:iCs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Предоставление разрешения на условно разрешенный вид использования земельного участка или объекта капитального строительства.........................................</w:t>
      </w:r>
      <w:r w:rsidR="008D038D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...</w:t>
      </w:r>
    </w:p>
    <w:p w:rsidR="001E1C3D" w:rsidRDefault="001E1C3D" w:rsidP="001E1C3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Статья 9.</w:t>
      </w:r>
      <w:r>
        <w:rPr>
          <w:rFonts w:ascii="Times New Roman" w:hAnsi="Times New Roman" w:cs="Times New Roman"/>
          <w:i/>
          <w:iCs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Предоставление разрешения на отклонение от предельных параметров разрешенного строительства, реконструкции объек</w:t>
      </w:r>
      <w:r w:rsidR="001E3BB4">
        <w:rPr>
          <w:rFonts w:ascii="Times New Roman" w:hAnsi="Times New Roman" w:cs="Times New Roman"/>
          <w:sz w:val="24"/>
          <w:szCs w:val="24"/>
        </w:rPr>
        <w:t>тов капитального строительства..</w:t>
      </w:r>
      <w:r>
        <w:rPr>
          <w:rFonts w:ascii="Times New Roman" w:hAnsi="Times New Roman" w:cs="Times New Roman"/>
          <w:sz w:val="24"/>
          <w:szCs w:val="24"/>
        </w:rPr>
        <w:t>.....</w:t>
      </w:r>
      <w:r w:rsidR="001E3BB4">
        <w:rPr>
          <w:rFonts w:ascii="Times New Roman" w:hAnsi="Times New Roman" w:cs="Times New Roman"/>
          <w:sz w:val="24"/>
          <w:szCs w:val="24"/>
        </w:rPr>
        <w:t>.</w:t>
      </w:r>
    </w:p>
    <w:p w:rsidR="001E1C3D" w:rsidRDefault="001E1C3D" w:rsidP="001E1C3D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 3. </w:t>
      </w:r>
      <w:r>
        <w:rPr>
          <w:rFonts w:ascii="Times New Roman" w:hAnsi="Times New Roman" w:cs="Times New Roman"/>
          <w:b/>
          <w:sz w:val="24"/>
          <w:szCs w:val="24"/>
        </w:rPr>
        <w:t>Положение о подготовке документации по планировке территории органами местного самоуправления</w:t>
      </w:r>
    </w:p>
    <w:p w:rsidR="001E1C3D" w:rsidRDefault="001E1C3D" w:rsidP="001E1C3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Статья 10.</w:t>
      </w:r>
      <w:r>
        <w:rPr>
          <w:rFonts w:ascii="Times New Roman" w:hAnsi="Times New Roman" w:cs="Times New Roman"/>
          <w:i/>
          <w:iCs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Общие положения о подготовке документации по планировке территории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jc w:val="both"/>
      </w:pPr>
      <w:r>
        <w:rPr>
          <w:b/>
          <w:bCs/>
        </w:rPr>
        <w:t>Глава 4. </w:t>
      </w:r>
      <w:r>
        <w:rPr>
          <w:b/>
        </w:rPr>
        <w:t xml:space="preserve">Положение о проведении </w:t>
      </w:r>
      <w:r>
        <w:rPr>
          <w:b/>
          <w:lang w:eastAsia="ru-RU"/>
        </w:rPr>
        <w:t>общественных обсуждений или публичных слушаний по вопросам землепользования и застройки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jc w:val="both"/>
        <w:rPr>
          <w:b/>
        </w:rPr>
      </w:pPr>
      <w:r>
        <w:rPr>
          <w:b/>
          <w:i/>
          <w:iCs/>
        </w:rPr>
        <w:t>Статья 11.</w:t>
      </w:r>
      <w:r>
        <w:rPr>
          <w:i/>
          <w:iCs/>
        </w:rPr>
        <w:t> </w:t>
      </w:r>
      <w:r>
        <w:t xml:space="preserve">Общие положения о порядке проведения </w:t>
      </w:r>
      <w:r>
        <w:rPr>
          <w:bCs/>
          <w:lang w:eastAsia="ru-RU"/>
        </w:rPr>
        <w:t xml:space="preserve">общественных обсуждений </w:t>
      </w:r>
      <w:r>
        <w:t>или публичных слушаний..................................................................................................</w:t>
      </w:r>
      <w:r w:rsidR="008D038D">
        <w:t>.....</w:t>
      </w:r>
      <w:r w:rsidR="001E3BB4">
        <w:t>......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b/>
          <w:bCs/>
        </w:rPr>
        <w:t>Глава 5. </w:t>
      </w:r>
      <w:r>
        <w:rPr>
          <w:b/>
        </w:rPr>
        <w:t xml:space="preserve">Положение о внесении изменений в </w:t>
      </w:r>
      <w:r>
        <w:rPr>
          <w:b/>
          <w:lang w:eastAsia="ru-RU"/>
        </w:rPr>
        <w:t xml:space="preserve">правила землепользования </w:t>
      </w:r>
      <w:r w:rsidR="008D038D">
        <w:rPr>
          <w:b/>
          <w:lang w:eastAsia="ru-RU"/>
        </w:rPr>
        <w:br/>
      </w:r>
      <w:r>
        <w:rPr>
          <w:b/>
          <w:lang w:eastAsia="ru-RU"/>
        </w:rPr>
        <w:t>и застройки</w:t>
      </w:r>
      <w:r>
        <w:t>.</w:t>
      </w:r>
    </w:p>
    <w:p w:rsidR="001E1C3D" w:rsidRDefault="001E1C3D" w:rsidP="001E1C3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Статья 12.</w:t>
      </w:r>
      <w:r>
        <w:rPr>
          <w:rFonts w:ascii="Times New Roman" w:hAnsi="Times New Roman" w:cs="Times New Roman"/>
          <w:i/>
          <w:iCs/>
          <w:sz w:val="24"/>
          <w:szCs w:val="24"/>
        </w:rPr>
        <w:t> </w:t>
      </w:r>
      <w:r>
        <w:rPr>
          <w:rFonts w:ascii="Times New Roman" w:hAnsi="Times New Roman" w:cs="Times New Roman"/>
          <w:bCs/>
          <w:iCs/>
          <w:sz w:val="24"/>
          <w:szCs w:val="24"/>
        </w:rPr>
        <w:t>Внесение изменений в Правила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</w:t>
      </w:r>
    </w:p>
    <w:p w:rsidR="001E1C3D" w:rsidRDefault="001E1C3D" w:rsidP="001E1C3D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 6. Положения о регулировании иных вопросов землепользования</w:t>
      </w:r>
      <w:r w:rsidR="008D038D">
        <w:rPr>
          <w:rFonts w:ascii="Times New Roman" w:hAnsi="Times New Roman" w:cs="Times New Roman"/>
          <w:b/>
          <w:sz w:val="24"/>
          <w:szCs w:val="24"/>
        </w:rPr>
        <w:br/>
        <w:t>и застройки</w:t>
      </w:r>
    </w:p>
    <w:p w:rsidR="001E1C3D" w:rsidRDefault="001E1C3D" w:rsidP="001E1C3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Статья 13.</w:t>
      </w:r>
      <w:r>
        <w:rPr>
          <w:rFonts w:ascii="Times New Roman" w:hAnsi="Times New Roman" w:cs="Times New Roman"/>
          <w:i/>
          <w:iCs/>
          <w:sz w:val="24"/>
          <w:szCs w:val="24"/>
        </w:rPr>
        <w:t> </w:t>
      </w:r>
      <w:r>
        <w:rPr>
          <w:rFonts w:ascii="Times New Roman" w:hAnsi="Times New Roman" w:cs="Times New Roman"/>
          <w:iCs/>
          <w:sz w:val="24"/>
          <w:szCs w:val="24"/>
        </w:rPr>
        <w:t>Градостроительный план земельного участка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</w:t>
      </w:r>
    </w:p>
    <w:p w:rsidR="001E1C3D" w:rsidRDefault="00904C3A" w:rsidP="001E1C3D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b/>
          <w:bCs/>
        </w:rPr>
        <w:t>Раздел </w:t>
      </w:r>
      <w:r w:rsidR="001E1C3D">
        <w:rPr>
          <w:b/>
          <w:bCs/>
        </w:rPr>
        <w:t>2. К</w:t>
      </w:r>
      <w:r w:rsidR="001E1C3D">
        <w:rPr>
          <w:b/>
          <w:lang w:eastAsia="ru-RU"/>
        </w:rPr>
        <w:t>арта градостроительного зонирования</w:t>
      </w:r>
    </w:p>
    <w:p w:rsidR="001E1C3D" w:rsidRDefault="00904C3A" w:rsidP="001E1C3D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b/>
          <w:lang w:eastAsia="ru-RU"/>
        </w:rPr>
        <w:t>Раздел </w:t>
      </w:r>
      <w:r w:rsidR="001E1C3D">
        <w:rPr>
          <w:b/>
          <w:lang w:eastAsia="ru-RU"/>
        </w:rPr>
        <w:t>3. Градостроительные регламенты</w:t>
      </w:r>
    </w:p>
    <w:p w:rsidR="001E1C3D" w:rsidRDefault="001E1C3D" w:rsidP="001E1C3D">
      <w:pPr>
        <w:pStyle w:val="ConsPlusNormal"/>
        <w:widowControl/>
        <w:ind w:left="5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bCs/>
        </w:rPr>
        <w:br w:type="page"/>
      </w: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ПРАВИЛА ЗЕМЛЕПОЛЬЗОВАНИЯ И ЗАСТРОЙКИ </w:t>
      </w:r>
      <w:r>
        <w:rPr>
          <w:rFonts w:ascii="Times New Roman" w:hAnsi="Times New Roman" w:cs="Times New Roman"/>
          <w:b/>
          <w:sz w:val="24"/>
          <w:szCs w:val="24"/>
        </w:rPr>
        <w:br/>
      </w:r>
    </w:p>
    <w:p w:rsidR="001E1C3D" w:rsidRDefault="006F28FC" w:rsidP="001E1C3D">
      <w:pPr>
        <w:ind w:left="-15" w:right="15" w:hanging="15"/>
        <w:jc w:val="center"/>
        <w:rPr>
          <w:b/>
        </w:rPr>
      </w:pPr>
      <w:proofErr w:type="spellStart"/>
      <w:r>
        <w:rPr>
          <w:b/>
        </w:rPr>
        <w:t>Торгунского</w:t>
      </w:r>
      <w:proofErr w:type="spellEnd"/>
      <w:r w:rsidR="008D765A">
        <w:rPr>
          <w:b/>
        </w:rPr>
        <w:t xml:space="preserve"> сельского поселения </w:t>
      </w:r>
      <w:proofErr w:type="spellStart"/>
      <w:r w:rsidR="008D765A">
        <w:rPr>
          <w:b/>
        </w:rPr>
        <w:t>Старополтавского</w:t>
      </w:r>
      <w:proofErr w:type="spellEnd"/>
      <w:r w:rsidR="008D765A">
        <w:rPr>
          <w:b/>
        </w:rPr>
        <w:t xml:space="preserve"> муниципального района Волгоградской области</w:t>
      </w:r>
    </w:p>
    <w:p w:rsidR="001E1C3D" w:rsidRDefault="001E1C3D" w:rsidP="001E1C3D">
      <w:pPr>
        <w:jc w:val="center"/>
      </w:pPr>
    </w:p>
    <w:p w:rsidR="001E1C3D" w:rsidRDefault="001E1C3D" w:rsidP="001E1C3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1. Порядок применения Правил землепользования</w:t>
      </w:r>
    </w:p>
    <w:p w:rsidR="001E1C3D" w:rsidRDefault="001E1C3D" w:rsidP="001E1C3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застройки и внесения в них изменений</w:t>
      </w:r>
    </w:p>
    <w:p w:rsidR="001E1C3D" w:rsidRDefault="001E1C3D" w:rsidP="001E1C3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E1C3D" w:rsidRDefault="001E1C3D" w:rsidP="001E1C3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1. Положение о регулировании землепользования</w:t>
      </w:r>
    </w:p>
    <w:p w:rsidR="001E1C3D" w:rsidRDefault="001E1C3D" w:rsidP="001E1C3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застройки органами местного самоуправления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Статья 1. Общие положения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>
        <w:t>1. </w:t>
      </w:r>
      <w:proofErr w:type="gramStart"/>
      <w:r>
        <w:t xml:space="preserve">Правила землепользования и застройки </w:t>
      </w:r>
      <w:r w:rsidR="008D765A">
        <w:t>сельского поселения</w:t>
      </w:r>
      <w:r>
        <w:t xml:space="preserve"> (далее - Правила) являются</w:t>
      </w:r>
      <w:r w:rsidR="00CA418B">
        <w:rPr>
          <w:lang w:eastAsia="ru-RU"/>
        </w:rPr>
        <w:t xml:space="preserve"> муниципальным правовым актом</w:t>
      </w:r>
      <w:r>
        <w:rPr>
          <w:lang w:eastAsia="ru-RU"/>
        </w:rPr>
        <w:t xml:space="preserve">, разработанным в соответствии с Градостроительным </w:t>
      </w:r>
      <w:hyperlink r:id="rId5" w:history="1">
        <w:r>
          <w:rPr>
            <w:rStyle w:val="a3"/>
            <w:color w:val="auto"/>
            <w:u w:val="none"/>
            <w:lang w:eastAsia="ru-RU"/>
          </w:rPr>
          <w:t>кодексом</w:t>
        </w:r>
      </w:hyperlink>
      <w:r>
        <w:rPr>
          <w:lang w:eastAsia="ru-RU"/>
        </w:rPr>
        <w:t xml:space="preserve"> Российской Федерации (далее – ГрК РФ), Земельным </w:t>
      </w:r>
      <w:hyperlink r:id="rId6" w:history="1">
        <w:r>
          <w:rPr>
            <w:rStyle w:val="a3"/>
            <w:color w:val="auto"/>
            <w:u w:val="none"/>
            <w:lang w:eastAsia="ru-RU"/>
          </w:rPr>
          <w:t>кодексом</w:t>
        </w:r>
      </w:hyperlink>
      <w:r>
        <w:rPr>
          <w:lang w:eastAsia="ru-RU"/>
        </w:rPr>
        <w:t xml:space="preserve"> Российской Федерации, Федеральным </w:t>
      </w:r>
      <w:hyperlink r:id="rId7" w:history="1">
        <w:r>
          <w:rPr>
            <w:rStyle w:val="a3"/>
            <w:color w:val="auto"/>
            <w:u w:val="none"/>
            <w:lang w:eastAsia="ru-RU"/>
          </w:rPr>
          <w:t>законом</w:t>
        </w:r>
      </w:hyperlink>
      <w:r>
        <w:rPr>
          <w:lang w:eastAsia="ru-RU"/>
        </w:rPr>
        <w:t xml:space="preserve"> от 06.10.2003 № 131-ФЗ "Об общих принципах организации местного самоуправления в Российской Федерации", иными законами и нормативными правовыми актами Российской Федерации, Волгоградской области, </w:t>
      </w:r>
      <w:hyperlink r:id="rId8" w:history="1">
        <w:r>
          <w:rPr>
            <w:rStyle w:val="a3"/>
            <w:color w:val="auto"/>
            <w:u w:val="none"/>
            <w:lang w:eastAsia="ru-RU"/>
          </w:rPr>
          <w:t>Уставом</w:t>
        </w:r>
      </w:hyperlink>
      <w:r>
        <w:rPr>
          <w:lang w:eastAsia="ru-RU"/>
        </w:rPr>
        <w:t xml:space="preserve"> </w:t>
      </w:r>
      <w:r w:rsidR="00CA418B">
        <w:rPr>
          <w:lang w:eastAsia="ru-RU"/>
        </w:rPr>
        <w:t>сельского поселения</w:t>
      </w:r>
      <w:r>
        <w:rPr>
          <w:lang w:eastAsia="ru-RU"/>
        </w:rPr>
        <w:t xml:space="preserve">, Генеральным планом </w:t>
      </w:r>
      <w:r w:rsidR="00CA418B">
        <w:rPr>
          <w:lang w:eastAsia="ru-RU"/>
        </w:rPr>
        <w:t>сельского поселения</w:t>
      </w:r>
      <w:r>
        <w:rPr>
          <w:i/>
        </w:rPr>
        <w:t xml:space="preserve"> </w:t>
      </w:r>
      <w:r>
        <w:rPr>
          <w:lang w:eastAsia="ru-RU"/>
        </w:rPr>
        <w:t>и иными</w:t>
      </w:r>
      <w:proofErr w:type="gramEnd"/>
      <w:r>
        <w:rPr>
          <w:lang w:eastAsia="ru-RU"/>
        </w:rPr>
        <w:t xml:space="preserve"> муниципальными правовыми актами с учетом положений иных актов и документов, определяющих основные направления социально-экономического </w:t>
      </w:r>
      <w:r w:rsidR="001E3BB4">
        <w:rPr>
          <w:lang w:eastAsia="ru-RU"/>
        </w:rPr>
        <w:br/>
      </w:r>
      <w:r w:rsidR="00CA418B">
        <w:rPr>
          <w:lang w:eastAsia="ru-RU"/>
        </w:rPr>
        <w:t>и градостроительного развития</w:t>
      </w:r>
      <w:r>
        <w:rPr>
          <w:lang w:eastAsia="ru-RU"/>
        </w:rPr>
        <w:t>, сохранения окружающей среды и объектов культурного</w:t>
      </w:r>
      <w:r w:rsidR="008D038D">
        <w:rPr>
          <w:lang w:eastAsia="ru-RU"/>
        </w:rPr>
        <w:t xml:space="preserve"> наследия </w:t>
      </w:r>
      <w:r w:rsidR="001E3BB4">
        <w:rPr>
          <w:lang w:eastAsia="ru-RU"/>
        </w:rPr>
        <w:br/>
      </w:r>
      <w:r>
        <w:rPr>
          <w:lang w:eastAsia="ru-RU"/>
        </w:rPr>
        <w:t>и рационального использования природных ресурсов.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Правила землепользования и застройки являются документом градостроительного зонирования, который утверждается нормативным правовым актом </w:t>
      </w:r>
      <w:r w:rsidR="00CA418B">
        <w:rPr>
          <w:rFonts w:ascii="Times New Roman" w:hAnsi="Times New Roman" w:cs="Times New Roman"/>
          <w:sz w:val="24"/>
          <w:szCs w:val="24"/>
        </w:rPr>
        <w:t xml:space="preserve">(решением) </w:t>
      </w:r>
      <w:proofErr w:type="spellStart"/>
      <w:r w:rsidR="00CA418B">
        <w:rPr>
          <w:rFonts w:ascii="Times New Roman" w:hAnsi="Times New Roman" w:cs="Times New Roman"/>
          <w:sz w:val="24"/>
          <w:szCs w:val="24"/>
        </w:rPr>
        <w:t>Старополтавской</w:t>
      </w:r>
      <w:proofErr w:type="spellEnd"/>
      <w:r w:rsidR="00CA418B">
        <w:rPr>
          <w:rFonts w:ascii="Times New Roman" w:hAnsi="Times New Roman" w:cs="Times New Roman"/>
          <w:sz w:val="24"/>
          <w:szCs w:val="24"/>
        </w:rPr>
        <w:t xml:space="preserve"> районной Думы Волгоградской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67"/>
        <w:jc w:val="both"/>
        <w:rPr>
          <w:bCs/>
          <w:lang w:eastAsia="ru-RU"/>
        </w:rPr>
      </w:pPr>
      <w:r>
        <w:t xml:space="preserve">2. Предметом регулирования Правил является </w:t>
      </w:r>
      <w:r>
        <w:rPr>
          <w:bCs/>
          <w:lang w:eastAsia="ru-RU"/>
        </w:rPr>
        <w:t xml:space="preserve">зонирование территории </w:t>
      </w:r>
      <w:r w:rsidR="00CA418B">
        <w:rPr>
          <w:bCs/>
          <w:lang w:eastAsia="ru-RU"/>
        </w:rPr>
        <w:t>сельского поселения</w:t>
      </w:r>
      <w:r>
        <w:rPr>
          <w:bCs/>
          <w:lang w:eastAsia="ru-RU"/>
        </w:rPr>
        <w:t xml:space="preserve"> в целях определения территориальных зон и установления градостроительных регламентов.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 Правила разработаны в целях: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 создания условий для устойчивого развития территории </w:t>
      </w:r>
      <w:r w:rsidR="00CA418B">
        <w:rPr>
          <w:rFonts w:ascii="Times New Roman" w:hAnsi="Times New Roman" w:cs="Times New Roman"/>
          <w:sz w:val="24"/>
          <w:szCs w:val="24"/>
        </w:rPr>
        <w:t>сельского поселения</w:t>
      </w:r>
      <w:r>
        <w:rPr>
          <w:rFonts w:ascii="Times New Roman" w:hAnsi="Times New Roman" w:cs="Times New Roman"/>
          <w:sz w:val="24"/>
          <w:szCs w:val="24"/>
        </w:rPr>
        <w:t>, сохранения окружающей среды и объектов культурного наследия;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 создания условий для планировки территории </w:t>
      </w:r>
      <w:r w:rsidR="00CA418B">
        <w:rPr>
          <w:rFonts w:ascii="Times New Roman" w:hAnsi="Times New Roman" w:cs="Times New Roman"/>
          <w:sz w:val="24"/>
          <w:szCs w:val="24"/>
        </w:rPr>
        <w:t>сельского поселения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 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  <w:r>
        <w:t>4) </w:t>
      </w:r>
      <w:r>
        <w:rPr>
          <w:lang w:eastAsia="ru-RU"/>
        </w:rPr>
        <w:t>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4. 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Правила обязательны для органов государственной власти, органов местного самоуправления, должностных, физических и юридических лиц, осуществляющих </w:t>
      </w:r>
      <w:r>
        <w:rPr>
          <w:rFonts w:ascii="Times New Roman" w:hAnsi="Times New Roman" w:cs="Times New Roman"/>
          <w:sz w:val="24"/>
          <w:szCs w:val="24"/>
        </w:rPr>
        <w:br/>
        <w:t xml:space="preserve">и контролирующих градостроительную деятельность, а также судебных органов при разрешении споров по вопросам землепользования и застройки территории </w:t>
      </w:r>
      <w:r w:rsidR="00CA418B">
        <w:rPr>
          <w:rFonts w:ascii="Times New Roman" w:hAnsi="Times New Roman" w:cs="Times New Roman"/>
          <w:sz w:val="24"/>
          <w:szCs w:val="24"/>
        </w:rPr>
        <w:t>сельского поселения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 Принятые до введения в действие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Правил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муниципальные правовые акты </w:t>
      </w:r>
      <w:r w:rsidR="001E3BB4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по вопросам землепользования и застройки применяются в части, не противоречащей настоящим Правилам.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40"/>
        <w:jc w:val="both"/>
        <w:rPr>
          <w:bCs/>
          <w:lang w:eastAsia="ru-RU"/>
        </w:rPr>
      </w:pPr>
      <w:r>
        <w:t xml:space="preserve">6. За нарушение Правил </w:t>
      </w:r>
      <w:r>
        <w:rPr>
          <w:bCs/>
          <w:lang w:eastAsia="ru-RU"/>
        </w:rPr>
        <w:t>виновные физические и юридические лица, а также должностные лица несут ответственность в соответствии с законодательством Российской Федерации.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  <w:r>
        <w:rPr>
          <w:b/>
          <w:bCs/>
          <w:i/>
          <w:iCs/>
        </w:rPr>
        <w:t>Статья 2. Содержание и порядок применения Правил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  <w:r>
        <w:rPr>
          <w:lang w:eastAsia="ru-RU"/>
        </w:rPr>
        <w:t>1. Правила</w:t>
      </w:r>
      <w:r w:rsidR="001E3BB4">
        <w:rPr>
          <w:lang w:eastAsia="ru-RU"/>
        </w:rPr>
        <w:t xml:space="preserve"> </w:t>
      </w:r>
      <w:r>
        <w:rPr>
          <w:lang w:eastAsia="ru-RU"/>
        </w:rPr>
        <w:t>включают в себя: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  <w:r>
        <w:rPr>
          <w:lang w:eastAsia="ru-RU"/>
        </w:rPr>
        <w:t>1)</w:t>
      </w:r>
      <w:r>
        <w:t> </w:t>
      </w:r>
      <w:r>
        <w:rPr>
          <w:lang w:eastAsia="ru-RU"/>
        </w:rPr>
        <w:t>порядок их применения и внесения изменений в указанные правила;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  <w:r>
        <w:rPr>
          <w:lang w:eastAsia="ru-RU"/>
        </w:rPr>
        <w:t>2) карту градостроительного зонирования;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  <w:r>
        <w:rPr>
          <w:lang w:eastAsia="ru-RU"/>
        </w:rPr>
        <w:t>3) градостроительные регламенты.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  <w:r>
        <w:rPr>
          <w:lang w:eastAsia="ru-RU"/>
        </w:rPr>
        <w:t xml:space="preserve">Обязательным приложением к Правилам являются сведения о границах территориальных зон, которые должны содержать графическое описание местоположения границ территориальных зон, перечень координат характерных точек этих границ в системе координат, используемой для ведения Единого государственного реестра недвижимости. </w:t>
      </w:r>
      <w:r w:rsidR="006D167B">
        <w:rPr>
          <w:lang w:eastAsia="ru-RU"/>
        </w:rPr>
        <w:t xml:space="preserve">Сельское поселения </w:t>
      </w:r>
      <w:r>
        <w:rPr>
          <w:lang w:eastAsia="ru-RU"/>
        </w:rPr>
        <w:t>также вправе подготовить текстовое описание местоположения границ территориальных зон.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67"/>
        <w:jc w:val="both"/>
        <w:rPr>
          <w:rStyle w:val="a4"/>
          <w:i w:val="0"/>
        </w:rPr>
      </w:pPr>
      <w:r>
        <w:rPr>
          <w:lang w:eastAsia="ru-RU"/>
        </w:rPr>
        <w:t xml:space="preserve">Формы графического и текстового описания местоположения границ территориальных зон, </w:t>
      </w:r>
      <w:hyperlink r:id="rId9" w:history="1">
        <w:r>
          <w:rPr>
            <w:rStyle w:val="a3"/>
            <w:color w:val="auto"/>
            <w:u w:val="none"/>
            <w:lang w:eastAsia="ru-RU"/>
          </w:rPr>
          <w:t>требования</w:t>
        </w:r>
      </w:hyperlink>
      <w:r>
        <w:rPr>
          <w:lang w:eastAsia="ru-RU"/>
        </w:rPr>
        <w:t xml:space="preserve"> к точности определения координат характерных точек границ территориальных зон, </w:t>
      </w:r>
      <w:hyperlink r:id="rId10" w:history="1">
        <w:r>
          <w:rPr>
            <w:rStyle w:val="a3"/>
            <w:color w:val="auto"/>
            <w:u w:val="none"/>
            <w:lang w:eastAsia="ru-RU"/>
          </w:rPr>
          <w:t>формату</w:t>
        </w:r>
      </w:hyperlink>
      <w:r>
        <w:rPr>
          <w:lang w:eastAsia="ru-RU"/>
        </w:rPr>
        <w:t xml:space="preserve"> электронного документа, содержащего указанные сведения, устанавливаются федеральным органом исполнительной власти, </w:t>
      </w:r>
      <w:r>
        <w:rPr>
          <w:rStyle w:val="a4"/>
          <w:i w:val="0"/>
        </w:rPr>
        <w:t>уполномоченным Правительством Российской Федерации.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  <w:r>
        <w:rPr>
          <w:lang w:eastAsia="ru-RU"/>
        </w:rPr>
        <w:t>2. Порядок применения Правил и внесения в них изменений включает в себя положения: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  <w:r>
        <w:rPr>
          <w:lang w:eastAsia="ru-RU"/>
        </w:rPr>
        <w:t>1) о регулировании землепользования и застройки органами местного самоуправления;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  <w:r>
        <w:rPr>
          <w:lang w:eastAsia="ru-RU"/>
        </w:rPr>
        <w:t xml:space="preserve">2) об изменении видов разрешенного использования земельных участков </w:t>
      </w:r>
      <w:r w:rsidR="001E3BB4">
        <w:rPr>
          <w:lang w:eastAsia="ru-RU"/>
        </w:rPr>
        <w:br/>
      </w:r>
      <w:r>
        <w:rPr>
          <w:lang w:eastAsia="ru-RU"/>
        </w:rPr>
        <w:t>и объектов капитального строительства физическими и юридическими лицами;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  <w:r>
        <w:rPr>
          <w:lang w:eastAsia="ru-RU"/>
        </w:rPr>
        <w:t>3) о подготовке документации по планировке территории органами местного самоуправления;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  <w:r>
        <w:rPr>
          <w:lang w:eastAsia="ru-RU"/>
        </w:rPr>
        <w:t xml:space="preserve">4) о проведении общественных обсуждений или публичных слушаний </w:t>
      </w:r>
      <w:r w:rsidR="001E3BB4">
        <w:rPr>
          <w:lang w:eastAsia="ru-RU"/>
        </w:rPr>
        <w:br/>
      </w:r>
      <w:r>
        <w:rPr>
          <w:lang w:eastAsia="ru-RU"/>
        </w:rPr>
        <w:t>по вопросам землепользования и застройки;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  <w:r>
        <w:rPr>
          <w:lang w:eastAsia="ru-RU"/>
        </w:rPr>
        <w:t>5) о внесении изменений в правила землепользования и застройки;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  <w:r>
        <w:rPr>
          <w:lang w:eastAsia="ru-RU"/>
        </w:rPr>
        <w:t>6) о регулировании иных вопросов землепользования и застройки.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>
        <w:rPr>
          <w:lang w:eastAsia="ru-RU"/>
        </w:rPr>
        <w:t xml:space="preserve">3. Действие градостроительных регламентов, устанавливаемых Правилами, распространяется в равной мере на все земельные участки и объекты капитального строительства, расположенные в пределах границ территориальной зоны, обозначенной </w:t>
      </w:r>
      <w:r>
        <w:rPr>
          <w:lang w:eastAsia="ru-RU"/>
        </w:rPr>
        <w:br/>
        <w:t>на карте градостроительного зонирования.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>
        <w:rPr>
          <w:lang w:eastAsia="ru-RU"/>
        </w:rPr>
        <w:t>4. </w:t>
      </w:r>
      <w:r w:rsidR="00D8251A">
        <w:rPr>
          <w:lang w:eastAsia="ru-RU"/>
        </w:rPr>
        <w:t>На отдельные виды земельных участков, установленные законодательством Российской Федерации, г</w:t>
      </w:r>
      <w:r>
        <w:rPr>
          <w:lang w:eastAsia="ru-RU"/>
        </w:rPr>
        <w:t>радостроительные регламенты не устанавливаются либо действие градостроительного регламента не распространяется.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>
        <w:rPr>
          <w:lang w:eastAsia="ru-RU"/>
        </w:rPr>
        <w:t>5. Совокупность предельных размеров земельных участков и предельных параметров разрешенного строительства, реконструкции объектов капитального строительства в составе градостроительного регламента является единой для всех объектов в пределах соответствующей территориальной зоны, если иное специально</w:t>
      </w:r>
      <w:r w:rsidR="00D8251A">
        <w:rPr>
          <w:lang w:eastAsia="ru-RU"/>
        </w:rPr>
        <w:br/>
      </w:r>
      <w:r>
        <w:rPr>
          <w:lang w:eastAsia="ru-RU"/>
        </w:rPr>
        <w:t>не оговорено в составе градостроительного регламента, устанавливаемого для конкретной территориальной зоны.</w:t>
      </w:r>
    </w:p>
    <w:p w:rsidR="001E1C3D" w:rsidRDefault="006D167B" w:rsidP="001E1C3D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>
        <w:rPr>
          <w:lang w:eastAsia="ru-RU"/>
        </w:rPr>
        <w:t>6</w:t>
      </w:r>
      <w:r w:rsidR="001E1C3D">
        <w:rPr>
          <w:lang w:eastAsia="ru-RU"/>
        </w:rPr>
        <w:t>. Допускаемые в пределах одной территориальной зоны основные виды разрешенного использования, а также условно разрешенные виды использования</w:t>
      </w:r>
      <w:r w:rsidR="00D8251A">
        <w:rPr>
          <w:lang w:eastAsia="ru-RU"/>
        </w:rPr>
        <w:t xml:space="preserve"> земельных участков и объектов капитального строительства</w:t>
      </w:r>
      <w:r w:rsidR="001E1C3D">
        <w:rPr>
          <w:lang w:eastAsia="ru-RU"/>
        </w:rPr>
        <w:t>, разрешения на которые предоставлены в установленном порядке, могут применяться на одном земельном участке одновременно.</w:t>
      </w:r>
    </w:p>
    <w:p w:rsidR="00EE126D" w:rsidRDefault="006D167B" w:rsidP="00EE126D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>
        <w:rPr>
          <w:lang w:eastAsia="ru-RU"/>
        </w:rPr>
        <w:t>7</w:t>
      </w:r>
      <w:r w:rsidR="001E1C3D">
        <w:rPr>
          <w:lang w:eastAsia="ru-RU"/>
        </w:rPr>
        <w:t>. </w:t>
      </w:r>
      <w:r w:rsidR="00EE126D">
        <w:rPr>
          <w:lang w:eastAsia="ru-RU"/>
        </w:rPr>
        <w:t xml:space="preserve">Применение вспомогательных видов разрешенного использования земельных участков и объектов капитального строительства допустимо </w:t>
      </w:r>
      <w:r w:rsidR="00EE126D">
        <w:rPr>
          <w:rFonts w:eastAsiaTheme="minorHAnsi"/>
          <w:lang w:eastAsia="en-US"/>
        </w:rPr>
        <w:t xml:space="preserve">только в качестве дополнительных по отношению к основным видам разрешенного использования </w:t>
      </w:r>
      <w:r w:rsidR="00EE126D">
        <w:rPr>
          <w:rFonts w:eastAsiaTheme="minorHAnsi"/>
          <w:lang w:eastAsia="en-US"/>
        </w:rPr>
        <w:br/>
        <w:t>и условно разрешенным вида</w:t>
      </w:r>
      <w:r w:rsidR="00855E4F">
        <w:rPr>
          <w:rFonts w:eastAsiaTheme="minorHAnsi"/>
          <w:lang w:eastAsia="en-US"/>
        </w:rPr>
        <w:t>м использования и осуществляемых</w:t>
      </w:r>
      <w:r w:rsidR="00EE126D">
        <w:rPr>
          <w:rFonts w:eastAsiaTheme="minorHAnsi"/>
          <w:lang w:eastAsia="en-US"/>
        </w:rPr>
        <w:t xml:space="preserve"> совместно с ними</w:t>
      </w:r>
      <w:r w:rsidR="00EE126D" w:rsidRPr="00EE126D">
        <w:rPr>
          <w:lang w:eastAsia="ru-RU"/>
        </w:rPr>
        <w:t xml:space="preserve"> </w:t>
      </w:r>
      <w:r w:rsidR="00855E4F">
        <w:rPr>
          <w:lang w:eastAsia="ru-RU"/>
        </w:rPr>
        <w:br/>
      </w:r>
      <w:r w:rsidR="00EE126D">
        <w:rPr>
          <w:lang w:eastAsia="ru-RU"/>
        </w:rPr>
        <w:t>на территории одного земельного участка.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40"/>
        <w:jc w:val="both"/>
      </w:pP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Статья 3. Открытость и доступность Правил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Правила являются открытыми и общедоступными.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 Возможность ознакомления с Правилами для всех физических, юридических </w:t>
      </w:r>
      <w:r>
        <w:rPr>
          <w:rFonts w:ascii="Times New Roman" w:hAnsi="Times New Roman" w:cs="Times New Roman"/>
          <w:sz w:val="24"/>
          <w:szCs w:val="24"/>
        </w:rPr>
        <w:br/>
        <w:t xml:space="preserve">и должностных лиц обеспечивается </w:t>
      </w:r>
      <w:r>
        <w:rPr>
          <w:rFonts w:ascii="Times New Roman" w:hAnsi="Times New Roman" w:cs="Times New Roman"/>
          <w:spacing w:val="-6"/>
          <w:sz w:val="24"/>
          <w:szCs w:val="24"/>
        </w:rPr>
        <w:t>путем:</w:t>
      </w:r>
    </w:p>
    <w:p w:rsidR="001E1C3D" w:rsidRDefault="001E1C3D" w:rsidP="002C66E8">
      <w:pPr>
        <w:spacing w:line="232" w:lineRule="auto"/>
        <w:ind w:firstLine="540"/>
        <w:jc w:val="both"/>
        <w:rPr>
          <w:lang w:eastAsia="ru-RU"/>
        </w:rPr>
      </w:pPr>
      <w:r>
        <w:t xml:space="preserve">- размещения Правил </w:t>
      </w:r>
      <w:r>
        <w:rPr>
          <w:lang w:eastAsia="ru-RU"/>
        </w:rPr>
        <w:t xml:space="preserve">на официальном сайте </w:t>
      </w:r>
      <w:r w:rsidR="006875DB">
        <w:rPr>
          <w:lang w:eastAsia="ru-RU"/>
        </w:rPr>
        <w:t xml:space="preserve">сельского поселения, администрации </w:t>
      </w:r>
      <w:proofErr w:type="spellStart"/>
      <w:r w:rsidR="006875DB">
        <w:rPr>
          <w:lang w:eastAsia="ru-RU"/>
        </w:rPr>
        <w:t>Старополтавского</w:t>
      </w:r>
      <w:proofErr w:type="spellEnd"/>
      <w:r w:rsidR="006875DB">
        <w:rPr>
          <w:lang w:eastAsia="ru-RU"/>
        </w:rPr>
        <w:t xml:space="preserve"> муниципального района Волгоградской области</w:t>
      </w:r>
      <w:r>
        <w:rPr>
          <w:lang w:eastAsia="ru-RU"/>
        </w:rPr>
        <w:t xml:space="preserve"> в сети "Интернет";</w:t>
      </w:r>
    </w:p>
    <w:p w:rsidR="001E1C3D" w:rsidRDefault="001E1C3D" w:rsidP="002C66E8">
      <w:pPr>
        <w:spacing w:line="232" w:lineRule="auto"/>
        <w:ind w:firstLine="540"/>
        <w:jc w:val="both"/>
      </w:pPr>
      <w:r>
        <w:rPr>
          <w:lang w:eastAsia="ru-RU"/>
        </w:rPr>
        <w:t xml:space="preserve">- размещения </w:t>
      </w:r>
      <w:r>
        <w:t xml:space="preserve">в </w:t>
      </w:r>
      <w:r>
        <w:rPr>
          <w:spacing w:val="-4"/>
        </w:rPr>
        <w:t>федеральной государственной информационной системе территориального планирования, в информационной системе обеспечения градостроительной деятельности</w:t>
      </w:r>
      <w:r>
        <w:t>;</w:t>
      </w:r>
    </w:p>
    <w:p w:rsidR="001E1C3D" w:rsidRDefault="001E1C3D" w:rsidP="002C66E8">
      <w:pPr>
        <w:spacing w:line="232" w:lineRule="auto"/>
        <w:ind w:firstLine="540"/>
        <w:jc w:val="both"/>
      </w:pPr>
      <w:r>
        <w:t xml:space="preserve">- опубликования </w:t>
      </w:r>
      <w:r>
        <w:rPr>
          <w:lang w:eastAsia="ru-RU"/>
        </w:rPr>
        <w:t>в порядке, установленном для официального опубликования муниципальных правовых актов, иной официальной информации.</w:t>
      </w:r>
    </w:p>
    <w:p w:rsidR="001E1C3D" w:rsidRDefault="002C66E8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3. </w:t>
      </w:r>
      <w:r w:rsidR="001E1C3D">
        <w:rPr>
          <w:rFonts w:ascii="Times New Roman" w:hAnsi="Times New Roman" w:cs="Times New Roman"/>
          <w:bCs/>
          <w:iCs/>
          <w:sz w:val="24"/>
          <w:szCs w:val="24"/>
        </w:rPr>
        <w:t xml:space="preserve">Население </w:t>
      </w:r>
      <w:r w:rsidR="006875DB">
        <w:rPr>
          <w:rFonts w:ascii="Times New Roman" w:hAnsi="Times New Roman" w:cs="Times New Roman"/>
          <w:bCs/>
          <w:iCs/>
          <w:sz w:val="24"/>
          <w:szCs w:val="24"/>
        </w:rPr>
        <w:t>сельского поселения</w:t>
      </w:r>
      <w:r w:rsidR="001E1C3D">
        <w:rPr>
          <w:lang w:eastAsia="ru-RU"/>
        </w:rPr>
        <w:t xml:space="preserve"> </w:t>
      </w:r>
      <w:r w:rsidR="001E1C3D">
        <w:rPr>
          <w:rFonts w:ascii="Times New Roman" w:hAnsi="Times New Roman" w:cs="Times New Roman"/>
          <w:bCs/>
          <w:iCs/>
          <w:sz w:val="24"/>
          <w:szCs w:val="24"/>
        </w:rPr>
        <w:t xml:space="preserve">имеет право участвовать в принятии решений по вопросам землепользования </w:t>
      </w:r>
      <w:r w:rsidR="00855E4F">
        <w:rPr>
          <w:rFonts w:ascii="Times New Roman" w:hAnsi="Times New Roman" w:cs="Times New Roman"/>
          <w:bCs/>
          <w:iCs/>
          <w:sz w:val="24"/>
          <w:szCs w:val="24"/>
        </w:rPr>
        <w:br/>
      </w:r>
      <w:r w:rsidR="001E1C3D">
        <w:rPr>
          <w:rFonts w:ascii="Times New Roman" w:hAnsi="Times New Roman" w:cs="Times New Roman"/>
          <w:bCs/>
          <w:iCs/>
          <w:sz w:val="24"/>
          <w:szCs w:val="24"/>
        </w:rPr>
        <w:t>и застройки в соответствии с федеральным законодательством, законодательством Волгоградской области и муниципальными правовыми актами.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Статья 4. Использование объектов недвижимости, не соответствующих Правилам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могут использоваться без установления срока приведения </w:t>
      </w:r>
      <w:r w:rsidR="00855E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их в соответствие с градостроительным регламентом, за исключением случаев, если использование таких земельных участков и объектов капитального строительства опасно для жизни или здоровья человека, для окружающей среды, объектов культурного наследия.</w:t>
      </w:r>
      <w:proofErr w:type="gramEnd"/>
    </w:p>
    <w:p w:rsidR="001E1C3D" w:rsidRDefault="001E1C3D" w:rsidP="001E1C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 Реконструкция указанных в части 1 настоящей статьи объектов капитального строительства может осуществляться только путем приведения таких объектов </w:t>
      </w:r>
      <w:r w:rsidR="002C66E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в соответствие с градостроительным регламентом или путем уменьшения </w:t>
      </w:r>
      <w:r w:rsidR="002C66E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их несоответствия предельным параметрам разрешенног</w:t>
      </w:r>
      <w:r w:rsidR="004B36B3">
        <w:rPr>
          <w:rFonts w:ascii="Times New Roman" w:hAnsi="Times New Roman" w:cs="Times New Roman"/>
          <w:sz w:val="24"/>
          <w:szCs w:val="24"/>
        </w:rPr>
        <w:t>о строительства, реконструкции.</w:t>
      </w:r>
    </w:p>
    <w:p w:rsidR="001E1C3D" w:rsidRDefault="001E1C3D" w:rsidP="001E1C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 Изменение видов разрешенного использования указанных земельных участков </w:t>
      </w:r>
      <w:r w:rsidR="002C66E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и объектов капитального строительства может осуществляться путем приведения </w:t>
      </w:r>
      <w:r w:rsidR="002C66E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их в соответствие с видами разрешенного использования земельных участков </w:t>
      </w:r>
      <w:r w:rsidR="004B36B3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и объектов капитального строительства, установленными градостроительным регламентом.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 В случае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если использование указанных в части 1 настоящей статьи земельных участков и объектов капитального строительства продолжается и опасно для жизни или здоровья человека, для окружающей среды, объектов культурного наследия, </w:t>
      </w:r>
      <w:r w:rsidR="002C66E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в соответствии с федеральными зако</w:t>
      </w:r>
      <w:r w:rsidR="002C66E8">
        <w:rPr>
          <w:rFonts w:ascii="Times New Roman" w:hAnsi="Times New Roman" w:cs="Times New Roman"/>
          <w:sz w:val="24"/>
          <w:szCs w:val="24"/>
        </w:rPr>
        <w:t xml:space="preserve">нами может быть наложен запрет </w:t>
      </w:r>
      <w:r w:rsidR="004B36B3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на использование таких земельных участков и объектов.</w:t>
      </w:r>
    </w:p>
    <w:p w:rsidR="001E1C3D" w:rsidRDefault="001E1C3D" w:rsidP="001E1C3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Статья 5. Органы местного самоуправления, осуществляющие регулирование отношений по вопросам землепользования и застройки </w:t>
      </w:r>
    </w:p>
    <w:p w:rsidR="001E1C3D" w:rsidRDefault="001E1C3D" w:rsidP="001E1C3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Органами местного самоуправления </w:t>
      </w:r>
      <w:r w:rsidR="00C441CE">
        <w:rPr>
          <w:rFonts w:ascii="Times New Roman" w:hAnsi="Times New Roman" w:cs="Times New Roman"/>
          <w:sz w:val="24"/>
          <w:szCs w:val="24"/>
        </w:rPr>
        <w:t>сельского поселения</w:t>
      </w:r>
      <w:r>
        <w:rPr>
          <w:rFonts w:ascii="Times New Roman" w:hAnsi="Times New Roman" w:cs="Times New Roman"/>
          <w:sz w:val="24"/>
          <w:szCs w:val="24"/>
        </w:rPr>
        <w:t>, осуществляющими регулирование отношений по вопросам землепользования и застройки, являются: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 </w:t>
      </w:r>
      <w:proofErr w:type="spellStart"/>
      <w:r w:rsidR="00C441CE">
        <w:rPr>
          <w:rFonts w:ascii="Times New Roman" w:hAnsi="Times New Roman" w:cs="Times New Roman"/>
          <w:sz w:val="24"/>
          <w:szCs w:val="24"/>
        </w:rPr>
        <w:t>Старополтавская</w:t>
      </w:r>
      <w:proofErr w:type="spellEnd"/>
      <w:r w:rsidR="00C441CE">
        <w:rPr>
          <w:rFonts w:ascii="Times New Roman" w:hAnsi="Times New Roman" w:cs="Times New Roman"/>
          <w:sz w:val="24"/>
          <w:szCs w:val="24"/>
        </w:rPr>
        <w:t xml:space="preserve"> районная Дума Волгоградской области</w:t>
      </w:r>
      <w:r>
        <w:rPr>
          <w:rFonts w:ascii="Times New Roman" w:hAnsi="Times New Roman" w:cs="Times New Roman"/>
          <w:sz w:val="24"/>
          <w:szCs w:val="24"/>
        </w:rPr>
        <w:t>, принимающ</w:t>
      </w:r>
      <w:r w:rsidR="00C441CE">
        <w:rPr>
          <w:rFonts w:ascii="Times New Roman" w:hAnsi="Times New Roman" w:cs="Times New Roman"/>
          <w:sz w:val="24"/>
          <w:szCs w:val="24"/>
        </w:rPr>
        <w:t>ая</w:t>
      </w:r>
      <w:r>
        <w:rPr>
          <w:rFonts w:ascii="Times New Roman" w:hAnsi="Times New Roman" w:cs="Times New Roman"/>
          <w:sz w:val="24"/>
          <w:szCs w:val="24"/>
        </w:rPr>
        <w:t xml:space="preserve"> решение об утверждении Правил,</w:t>
      </w:r>
      <w:r w:rsidR="004B36B3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о внесении в них изменений;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2) </w:t>
      </w:r>
      <w:r w:rsidR="00C441CE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="00C441CE">
        <w:rPr>
          <w:rFonts w:ascii="Times New Roman" w:hAnsi="Times New Roman" w:cs="Times New Roman"/>
          <w:sz w:val="24"/>
          <w:szCs w:val="24"/>
        </w:rPr>
        <w:t>Старополтавского</w:t>
      </w:r>
      <w:proofErr w:type="spellEnd"/>
      <w:r w:rsidR="00C441CE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(далее – Администрация) - исполнительно-распорядительный орган местного самоуправления, наделенный полномочиями по решению вопросов местного значения.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Статья 6. Комиссия по подготовке проекта правил землепользовани</w:t>
      </w:r>
      <w:r w:rsidR="004B36B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я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B051CA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и застройки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67"/>
        <w:jc w:val="both"/>
      </w:pPr>
      <w:r>
        <w:t>1. Комиссия по подготовке проекта правил землепользования и застройки (далее - Комиссия) является постоянно действующим</w:t>
      </w:r>
      <w:r>
        <w:rPr>
          <w:lang w:eastAsia="ru-RU"/>
        </w:rPr>
        <w:t xml:space="preserve"> коллегиальным совещательным органом</w:t>
      </w:r>
      <w:r>
        <w:t xml:space="preserve"> Администрации.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  <w:r>
        <w:rPr>
          <w:lang w:eastAsia="ru-RU"/>
        </w:rPr>
        <w:t>Состав и порядок деятельности Комиссии утверждаются главой Администрации.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  <w:r>
        <w:rPr>
          <w:lang w:eastAsia="ru-RU"/>
        </w:rPr>
        <w:t xml:space="preserve">Требования к составу и порядку деятельности Комиссии устанавливаются законом Волгоградской области, нормативным правовым актом </w:t>
      </w:r>
      <w:r w:rsidR="00773BC1">
        <w:rPr>
          <w:lang w:eastAsia="ru-RU"/>
        </w:rPr>
        <w:t>Администрации</w:t>
      </w:r>
      <w:r>
        <w:rPr>
          <w:lang w:eastAsia="ru-RU"/>
        </w:rPr>
        <w:t>.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К полномочиям Комиссии относятся: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B051CA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подготовка проекта Правил, в том числе внесение изменений в такие Правила, </w:t>
      </w:r>
      <w:r w:rsidR="00B051C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а также внесение изменений в проект по результатам публичных слушаний;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 рассмотрение предложений заинтересованных лиц по подготовке проекта Правил, а также по внесению в них изменений;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  <w:r>
        <w:rPr>
          <w:lang w:eastAsia="ru-RU"/>
        </w:rPr>
        <w:t>3)</w:t>
      </w:r>
      <w:r w:rsidR="00B051CA">
        <w:rPr>
          <w:lang w:eastAsia="ru-RU"/>
        </w:rPr>
        <w:t> </w:t>
      </w:r>
      <w:r>
        <w:rPr>
          <w:lang w:eastAsia="ru-RU"/>
        </w:rPr>
        <w:t xml:space="preserve">подготовка заключения, в котором содержатся рекомендации о внесении </w:t>
      </w:r>
      <w:r w:rsidR="00B051CA">
        <w:rPr>
          <w:lang w:eastAsia="ru-RU"/>
        </w:rPr>
        <w:br/>
      </w:r>
      <w:r>
        <w:rPr>
          <w:lang w:eastAsia="ru-RU"/>
        </w:rPr>
        <w:t>в соответствии с поступившим предложением изменения в Правила или об отклонении такого предложения с указанием причин отклонения;</w:t>
      </w:r>
    </w:p>
    <w:p w:rsidR="001E1C3D" w:rsidRDefault="001E1C3D" w:rsidP="004B36B3">
      <w:pPr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  <w:r>
        <w:rPr>
          <w:lang w:eastAsia="ru-RU"/>
        </w:rPr>
        <w:t>4)</w:t>
      </w:r>
      <w:r w:rsidR="00B051CA">
        <w:rPr>
          <w:lang w:eastAsia="ru-RU"/>
        </w:rPr>
        <w:t> </w:t>
      </w:r>
      <w:r>
        <w:rPr>
          <w:lang w:eastAsia="ru-RU"/>
        </w:rPr>
        <w:t xml:space="preserve">подготовка рекомендаций о предоставлении разрешения на условно разрешенный вид использования земельного участка или объекта капитального строительства (далее - условно разрешенный вид использования) или об отказе </w:t>
      </w:r>
      <w:r w:rsidR="004B36B3">
        <w:rPr>
          <w:lang w:eastAsia="ru-RU"/>
        </w:rPr>
        <w:br/>
      </w:r>
      <w:r>
        <w:rPr>
          <w:lang w:eastAsia="ru-RU"/>
        </w:rPr>
        <w:t>в предоставлении такого разрешения с указанием причин принятого решения;</w:t>
      </w:r>
    </w:p>
    <w:p w:rsidR="001E1C3D" w:rsidRDefault="00B051CA" w:rsidP="001E1C3D">
      <w:pPr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  <w:r>
        <w:rPr>
          <w:lang w:eastAsia="ru-RU"/>
        </w:rPr>
        <w:t>5) </w:t>
      </w:r>
      <w:r w:rsidR="001E1C3D">
        <w:rPr>
          <w:lang w:eastAsia="ru-RU"/>
        </w:rPr>
        <w:t xml:space="preserve">подготовка рекомендаций о предоставлении разрешения на отклонение </w:t>
      </w:r>
      <w:r>
        <w:rPr>
          <w:lang w:eastAsia="ru-RU"/>
        </w:rPr>
        <w:br/>
      </w:r>
      <w:r w:rsidR="001E1C3D">
        <w:rPr>
          <w:lang w:eastAsia="ru-RU"/>
        </w:rPr>
        <w:t xml:space="preserve">от предельных параметров разрешенного строительства, реконструкции объектов капитального строительства (далее - отклонение от предельных параметров разрешенного строительства) или об отказе в предоставлении такого разрешения </w:t>
      </w:r>
      <w:r w:rsidR="004B36B3">
        <w:rPr>
          <w:lang w:eastAsia="ru-RU"/>
        </w:rPr>
        <w:br/>
      </w:r>
      <w:r w:rsidR="001E1C3D">
        <w:rPr>
          <w:lang w:eastAsia="ru-RU"/>
        </w:rPr>
        <w:t>с указанием причин принятого решения;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 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может выступать организатором при проведении общественных обсуждений или публичных слушаний </w:t>
      </w:r>
      <w:r>
        <w:rPr>
          <w:rFonts w:ascii="Times New Roman" w:hAnsi="Times New Roman" w:cs="Times New Roman"/>
          <w:sz w:val="24"/>
          <w:szCs w:val="24"/>
        </w:rPr>
        <w:t xml:space="preserve">по вопросам землепользования и застройки в порядке, установленном нормативными правовыми актами </w:t>
      </w:r>
      <w:r w:rsidR="00773BC1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>, настоящими Правилами;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 осуществление иных функций в соответствии с ГрК РФ и настоящими Правилами.</w:t>
      </w:r>
    </w:p>
    <w:p w:rsidR="001E1C3D" w:rsidRDefault="001E1C3D" w:rsidP="001E1C3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E1C3D" w:rsidRDefault="001E1C3D" w:rsidP="001E1C3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2. Положение об изменении видов разрешенного использования</w:t>
      </w:r>
      <w:r w:rsidR="004B36B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B36B3"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земельных участков и объектов капитального строительства </w:t>
      </w:r>
      <w:r w:rsidR="004B36B3"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физическими и юридическими лицами</w:t>
      </w:r>
    </w:p>
    <w:p w:rsidR="004B36B3" w:rsidRDefault="004B36B3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Статья 7. Изменение видов разрешенного использования земельных участков и объектов капитального строительства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 Для каждой из установленных Правилами территориальных зон </w:t>
      </w:r>
      <w:r w:rsidR="00773BC1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4B36B3">
        <w:rPr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могут устанавливаться следующие виды разрешенного использования земельных участков </w:t>
      </w:r>
      <w:r w:rsidR="004B36B3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и объектов капитального строительства: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 основные виды разрешенного использования;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 условно разрешенные виды использования;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 вспомогательные виды разрешенного использования, допустимые только </w:t>
      </w:r>
      <w:r w:rsidR="00C342C0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в качестве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дополнительных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отношению к основным видам разрешенного </w:t>
      </w:r>
      <w:r>
        <w:rPr>
          <w:rFonts w:ascii="Times New Roman" w:hAnsi="Times New Roman" w:cs="Times New Roman"/>
          <w:sz w:val="24"/>
          <w:szCs w:val="24"/>
        </w:rPr>
        <w:lastRenderedPageBreak/>
        <w:t>использования и условно разрешенным видам использования и осуществляемые совместно с ними.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 Изменение одного вида разрешенного использования земельных участков </w:t>
      </w:r>
      <w:r w:rsidR="00C342C0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и объектов капитального строительства на другой вид такого использования осуществляется в соответствии с градостроительным регламентом, установленным для каждой территориальной зоны, при условии соблюдения требований технических регламентов.</w:t>
      </w:r>
    </w:p>
    <w:p w:rsidR="001E1C3D" w:rsidRDefault="001E1C3D" w:rsidP="004B36B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>
        <w:t>3. </w:t>
      </w:r>
      <w:r>
        <w:rPr>
          <w:lang w:eastAsia="ru-RU"/>
        </w:rPr>
        <w:t xml:space="preserve">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</w:t>
      </w:r>
      <w:r w:rsidR="004B36B3">
        <w:rPr>
          <w:lang w:eastAsia="ru-RU"/>
        </w:rPr>
        <w:br/>
      </w:r>
      <w:r>
        <w:rPr>
          <w:lang w:eastAsia="ru-RU"/>
        </w:rPr>
        <w:t xml:space="preserve">и муниципальных учреждений, государственных и муниципальных унитарных предприятий, выбираются самостоятельно без дополнительных разрешений </w:t>
      </w:r>
      <w:r w:rsidR="004B36B3">
        <w:rPr>
          <w:lang w:eastAsia="ru-RU"/>
        </w:rPr>
        <w:br/>
      </w:r>
      <w:r>
        <w:rPr>
          <w:lang w:eastAsia="ru-RU"/>
        </w:rPr>
        <w:t>и согласования.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>
        <w:rPr>
          <w:lang w:eastAsia="ru-RU"/>
        </w:rPr>
        <w:t>4.</w:t>
      </w:r>
      <w:r w:rsidR="00C342C0">
        <w:rPr>
          <w:lang w:eastAsia="ru-RU"/>
        </w:rPr>
        <w:t> </w:t>
      </w:r>
      <w:r>
        <w:rPr>
          <w:lang w:eastAsia="ru-RU"/>
        </w:rPr>
        <w:t xml:space="preserve">Изменение видов разрешенного использования земельных участков и объектов капитального строительства, виды разрешенного использования, предельные (минимальные и (или) максимальные) размеры и предельные параметры которых </w:t>
      </w:r>
      <w:r w:rsidR="00C342C0">
        <w:rPr>
          <w:lang w:eastAsia="ru-RU"/>
        </w:rPr>
        <w:br/>
      </w:r>
      <w:r>
        <w:rPr>
          <w:lang w:eastAsia="ru-RU"/>
        </w:rPr>
        <w:t>не соответствуют градостроительному регламенту,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строительства, установленными градостроительным регламентом.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40"/>
        <w:jc w:val="both"/>
      </w:pPr>
      <w:r>
        <w:t xml:space="preserve">5. Изменение вида разрешенного использования земельного участка или объекта капитального строительства на условно разрешенный вид использования осуществляется на основании разрешения, предоставляемого в порядке, установленном статьей 8 </w:t>
      </w:r>
      <w:r w:rsidR="004B36B3">
        <w:t xml:space="preserve">настоящих </w:t>
      </w:r>
      <w:r>
        <w:t>Правил.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 Решения об изменении одного вида разрешенного использования земельных участков и объектов капитального строительства, расположенных на землях, </w:t>
      </w:r>
      <w:r w:rsidR="002E2063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на которые действие градостроительных регламентов не распространяется или для которых градостроительные регламенты не устанавливаются, на другой вид такого использования принимаются в соответствии с федеральными законами.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Статья 8. Предоставление разрешения на условно разрешенный вид использования земельного участка или объекта капитального строительства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Предоставление разрешения на условно разрешенный вид использования осуществляется в порядке, установленном положениями ГрК РФ, муниципальными правовыми актами.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>
        <w:t>2.</w:t>
      </w:r>
      <w:r w:rsidR="00C342C0">
        <w:t> </w:t>
      </w:r>
      <w:r>
        <w:rPr>
          <w:lang w:eastAsia="ru-RU"/>
        </w:rPr>
        <w:t>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слушаниях.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>
        <w:t>3.</w:t>
      </w:r>
      <w:r w:rsidR="00C342C0">
        <w:t> </w:t>
      </w:r>
      <w:r>
        <w:rPr>
          <w:lang w:eastAsia="ru-RU"/>
        </w:rPr>
        <w:t>В случае</w:t>
      </w:r>
      <w:proofErr w:type="gramStart"/>
      <w:r>
        <w:rPr>
          <w:lang w:eastAsia="ru-RU"/>
        </w:rPr>
        <w:t>,</w:t>
      </w:r>
      <w:proofErr w:type="gramEnd"/>
      <w:r>
        <w:rPr>
          <w:lang w:eastAsia="ru-RU"/>
        </w:rPr>
        <w:t xml:space="preserve"> если условно разрешенный вид использования включен </w:t>
      </w:r>
      <w:r w:rsidR="00C342C0">
        <w:rPr>
          <w:lang w:eastAsia="ru-RU"/>
        </w:rPr>
        <w:br/>
      </w:r>
      <w:r>
        <w:rPr>
          <w:lang w:eastAsia="ru-RU"/>
        </w:rPr>
        <w:t>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слушании по инициативе физического или юридического лица, заинтересованного в предоставлении разрешения на условно разрешенный вид использования,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слушаний.</w:t>
      </w:r>
    </w:p>
    <w:p w:rsidR="00722273" w:rsidRPr="00090308" w:rsidRDefault="00722273" w:rsidP="00090308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highlight w:val="green"/>
          <w:lang w:eastAsia="en-US"/>
        </w:rPr>
      </w:pPr>
      <w:r w:rsidRPr="00722273">
        <w:rPr>
          <w:highlight w:val="green"/>
          <w:lang w:eastAsia="ru-RU"/>
        </w:rPr>
        <w:t>4. </w:t>
      </w:r>
      <w:proofErr w:type="gramStart"/>
      <w:r w:rsidRPr="00722273">
        <w:rPr>
          <w:rFonts w:eastAsiaTheme="minorHAnsi"/>
          <w:bCs/>
          <w:highlight w:val="green"/>
          <w:lang w:eastAsia="en-US"/>
        </w:rPr>
        <w:t xml:space="preserve">Со дня поступления в </w:t>
      </w:r>
      <w:r w:rsidR="004B5CEB">
        <w:rPr>
          <w:rFonts w:eastAsiaTheme="minorHAnsi"/>
          <w:bCs/>
          <w:highlight w:val="green"/>
          <w:lang w:eastAsia="en-US"/>
        </w:rPr>
        <w:t>а</w:t>
      </w:r>
      <w:r w:rsidR="00773BC1">
        <w:rPr>
          <w:rFonts w:eastAsiaTheme="minorHAnsi"/>
          <w:bCs/>
          <w:highlight w:val="green"/>
          <w:lang w:eastAsia="en-US"/>
        </w:rPr>
        <w:t>дминистрацию</w:t>
      </w:r>
      <w:r w:rsidR="004B5CEB">
        <w:rPr>
          <w:rFonts w:eastAsiaTheme="minorHAnsi"/>
          <w:bCs/>
          <w:highlight w:val="green"/>
          <w:lang w:eastAsia="en-US"/>
        </w:rPr>
        <w:t xml:space="preserve"> сельского поселения</w:t>
      </w:r>
      <w:r w:rsidR="00090308" w:rsidRPr="00090308">
        <w:rPr>
          <w:i/>
          <w:highlight w:val="green"/>
          <w:lang w:eastAsia="ru-RU"/>
        </w:rPr>
        <w:t xml:space="preserve"> у</w:t>
      </w:r>
      <w:r w:rsidRPr="00090308">
        <w:rPr>
          <w:rFonts w:eastAsiaTheme="minorHAnsi"/>
          <w:bCs/>
          <w:highlight w:val="green"/>
          <w:lang w:eastAsia="en-US"/>
        </w:rPr>
        <w:t>ведомления</w:t>
      </w:r>
      <w:r w:rsidR="00090308" w:rsidRPr="00090308">
        <w:rPr>
          <w:rFonts w:eastAsiaTheme="minorHAnsi"/>
          <w:bCs/>
          <w:highlight w:val="green"/>
          <w:lang w:eastAsia="en-US"/>
        </w:rPr>
        <w:t xml:space="preserve"> </w:t>
      </w:r>
      <w:r w:rsidRPr="00090308">
        <w:rPr>
          <w:rFonts w:eastAsiaTheme="minorHAnsi"/>
          <w:bCs/>
          <w:highlight w:val="green"/>
          <w:lang w:eastAsia="en-US"/>
        </w:rPr>
        <w:t xml:space="preserve">о выявлении самовольной постройки </w:t>
      </w:r>
      <w:r w:rsidR="00090308">
        <w:rPr>
          <w:rFonts w:eastAsiaTheme="minorHAnsi"/>
          <w:bCs/>
          <w:highlight w:val="green"/>
          <w:lang w:eastAsia="en-US"/>
        </w:rPr>
        <w:br/>
      </w:r>
      <w:r w:rsidRPr="00090308">
        <w:rPr>
          <w:rFonts w:eastAsiaTheme="minorHAnsi"/>
          <w:bCs/>
          <w:highlight w:val="green"/>
          <w:lang w:eastAsia="en-US"/>
        </w:rPr>
        <w:t xml:space="preserve">от исполнительного </w:t>
      </w:r>
      <w:r w:rsidRPr="00722273">
        <w:rPr>
          <w:rFonts w:eastAsiaTheme="minorHAnsi"/>
          <w:bCs/>
          <w:highlight w:val="green"/>
          <w:lang w:eastAsia="en-US"/>
        </w:rPr>
        <w:t xml:space="preserve">органа государственной власти, должностного лица, государственного учреждения или органа местного самоуправления, указанных в части </w:t>
      </w:r>
      <w:r w:rsidRPr="00722273">
        <w:rPr>
          <w:rFonts w:eastAsiaTheme="minorHAnsi"/>
          <w:bCs/>
          <w:highlight w:val="green"/>
          <w:lang w:eastAsia="en-US"/>
        </w:rPr>
        <w:lastRenderedPageBreak/>
        <w:t>2 статьи 55.32 ГрК РФ, не допускается предоставление разрешения на условно разрешенный вид использования в отношении земельного участка, на котором расположена такая постройка, или в отношении такой постройки до ее сноса или</w:t>
      </w:r>
      <w:proofErr w:type="gramEnd"/>
      <w:r w:rsidRPr="00722273">
        <w:rPr>
          <w:rFonts w:eastAsiaTheme="minorHAnsi"/>
          <w:bCs/>
          <w:highlight w:val="green"/>
          <w:lang w:eastAsia="en-US"/>
        </w:rPr>
        <w:t xml:space="preserve"> </w:t>
      </w:r>
      <w:proofErr w:type="gramStart"/>
      <w:r w:rsidRPr="00722273">
        <w:rPr>
          <w:rFonts w:eastAsiaTheme="minorHAnsi"/>
          <w:bCs/>
          <w:highlight w:val="green"/>
          <w:lang w:eastAsia="en-US"/>
        </w:rPr>
        <w:t xml:space="preserve">приведения в соответствие с установленными требованиями, за исключением случаев, если по результатам рассмотрения данного уведомления </w:t>
      </w:r>
      <w:r w:rsidR="004B5CEB">
        <w:rPr>
          <w:rFonts w:eastAsiaTheme="minorHAnsi"/>
          <w:bCs/>
          <w:highlight w:val="green"/>
          <w:lang w:eastAsia="en-US"/>
        </w:rPr>
        <w:t>администрацией сельского поселения</w:t>
      </w:r>
      <w:r w:rsidRPr="00090308">
        <w:rPr>
          <w:rFonts w:eastAsiaTheme="minorHAnsi"/>
          <w:bCs/>
          <w:highlight w:val="green"/>
          <w:lang w:eastAsia="en-US"/>
        </w:rPr>
        <w:t xml:space="preserve"> </w:t>
      </w:r>
      <w:r w:rsidRPr="00722273">
        <w:rPr>
          <w:rFonts w:eastAsiaTheme="minorHAnsi"/>
          <w:bCs/>
          <w:highlight w:val="green"/>
          <w:lang w:eastAsia="en-US"/>
        </w:rPr>
        <w:t xml:space="preserve">в исполнительный орган государственной власти, должностному лицу, в государственное учреждение или орган местного самоуправления, которые указаны в части 2 статьи 55.32 ГрК РФ </w:t>
      </w:r>
      <w:r w:rsidR="00090308">
        <w:rPr>
          <w:rFonts w:eastAsiaTheme="minorHAnsi"/>
          <w:bCs/>
          <w:highlight w:val="green"/>
          <w:lang w:eastAsia="en-US"/>
        </w:rPr>
        <w:br/>
      </w:r>
      <w:r w:rsidRPr="00722273">
        <w:rPr>
          <w:rFonts w:eastAsiaTheme="minorHAnsi"/>
          <w:bCs/>
          <w:highlight w:val="green"/>
          <w:lang w:eastAsia="en-US"/>
        </w:rPr>
        <w:t>и от которых поступило данное уведомление, направлено уведомление о том, что наличие признаков самовольной постройки не усматривается либо вступило</w:t>
      </w:r>
      <w:proofErr w:type="gramEnd"/>
      <w:r w:rsidRPr="00722273">
        <w:rPr>
          <w:rFonts w:eastAsiaTheme="minorHAnsi"/>
          <w:bCs/>
          <w:highlight w:val="green"/>
          <w:lang w:eastAsia="en-US"/>
        </w:rPr>
        <w:t xml:space="preserve"> </w:t>
      </w:r>
      <w:r w:rsidR="00090308">
        <w:rPr>
          <w:rFonts w:eastAsiaTheme="minorHAnsi"/>
          <w:bCs/>
          <w:highlight w:val="green"/>
          <w:lang w:eastAsia="en-US"/>
        </w:rPr>
        <w:br/>
      </w:r>
      <w:r w:rsidRPr="00722273">
        <w:rPr>
          <w:rFonts w:eastAsiaTheme="minorHAnsi"/>
          <w:bCs/>
          <w:highlight w:val="green"/>
          <w:lang w:eastAsia="en-US"/>
        </w:rPr>
        <w:t>в законную силу решение суда об отказе в удовлетворении исковых требований о сносе самовольной постройки</w:t>
      </w:r>
      <w:r w:rsidR="00090308">
        <w:rPr>
          <w:rFonts w:eastAsiaTheme="minorHAnsi"/>
          <w:bCs/>
          <w:highlight w:val="green"/>
          <w:lang w:eastAsia="en-US"/>
        </w:rPr>
        <w:t xml:space="preserve"> </w:t>
      </w:r>
      <w:r w:rsidRPr="00722273">
        <w:rPr>
          <w:rFonts w:eastAsiaTheme="minorHAnsi"/>
          <w:bCs/>
          <w:highlight w:val="green"/>
          <w:lang w:eastAsia="en-US"/>
        </w:rPr>
        <w:t>или ее приведении в соответствие с установленными требованиями.</w:t>
      </w:r>
    </w:p>
    <w:p w:rsidR="00090308" w:rsidRDefault="00090308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Статья 9. 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</w:p>
    <w:p w:rsidR="002E2063" w:rsidRDefault="002E2063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E1C3D" w:rsidRDefault="001E1C3D" w:rsidP="002E20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1. 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 характеристики которых неблагоприятны для застройки, вправе обратиться за разрешениями </w:t>
      </w:r>
      <w:r w:rsidR="002E2063"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на отклонение от предельных параметров </w:t>
      </w:r>
      <w:r>
        <w:rPr>
          <w:rFonts w:ascii="Times New Roman" w:hAnsi="Times New Roman" w:cs="Times New Roman"/>
          <w:bCs/>
          <w:iCs/>
          <w:sz w:val="24"/>
          <w:szCs w:val="24"/>
        </w:rPr>
        <w:t>разрешенного строительства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E2063" w:rsidRDefault="002E2063" w:rsidP="002E20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Предоставление разрешения на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отклонение от предельных параметров </w:t>
      </w:r>
      <w:r>
        <w:rPr>
          <w:rFonts w:ascii="Times New Roman" w:hAnsi="Times New Roman" w:cs="Times New Roman"/>
          <w:bCs/>
          <w:iCs/>
          <w:sz w:val="24"/>
          <w:szCs w:val="24"/>
        </w:rPr>
        <w:t>разрешенного строительства</w:t>
      </w:r>
      <w:r>
        <w:rPr>
          <w:rFonts w:ascii="Times New Roman" w:hAnsi="Times New Roman" w:cs="Times New Roman"/>
          <w:sz w:val="24"/>
          <w:szCs w:val="24"/>
        </w:rPr>
        <w:t xml:space="preserve"> осуществляется в порядке, установленном положениями ГрК РФ, муниципальными правовыми актами.</w:t>
      </w:r>
    </w:p>
    <w:p w:rsidR="002E2063" w:rsidRDefault="002E2063" w:rsidP="002E206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>
        <w:rPr>
          <w:lang w:eastAsia="ru-RU"/>
        </w:rPr>
        <w:t>3</w:t>
      </w:r>
      <w:r w:rsidR="001E1C3D">
        <w:rPr>
          <w:lang w:eastAsia="ru-RU"/>
        </w:rPr>
        <w:t>.</w:t>
      </w:r>
      <w:r w:rsidR="00C342C0">
        <w:rPr>
          <w:lang w:eastAsia="ru-RU"/>
        </w:rPr>
        <w:t> </w:t>
      </w:r>
      <w:r w:rsidR="001E1C3D">
        <w:rPr>
          <w:lang w:eastAsia="ru-RU"/>
        </w:rPr>
        <w:t>Отклонение от предельных параметров разрешенного строительства разрешается для отдельного земельного участка при соблюдении требований технических регламентов.</w:t>
      </w:r>
    </w:p>
    <w:p w:rsidR="001E1C3D" w:rsidRDefault="002E2063" w:rsidP="002E2063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>
        <w:rPr>
          <w:lang w:eastAsia="ru-RU"/>
        </w:rPr>
        <w:t>4</w:t>
      </w:r>
      <w:r w:rsidR="001E1C3D">
        <w:rPr>
          <w:lang w:eastAsia="ru-RU"/>
        </w:rPr>
        <w:t>.</w:t>
      </w:r>
      <w:r w:rsidR="00C342C0">
        <w:rPr>
          <w:lang w:eastAsia="ru-RU"/>
        </w:rPr>
        <w:t> </w:t>
      </w:r>
      <w:r w:rsidR="001E1C3D">
        <w:rPr>
          <w:lang w:eastAsia="ru-RU"/>
        </w:rPr>
        <w:t>Проект решения о предоставлении разрешения на отклонение от предельных параметров разрешенного строительства подлежит рассмотрению на общественных обсуждениях или публичных слушаниях</w:t>
      </w:r>
    </w:p>
    <w:p w:rsidR="00722273" w:rsidRPr="00722273" w:rsidRDefault="000135E9" w:rsidP="00722273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highlight w:val="green"/>
          <w:lang w:eastAsia="en-US"/>
        </w:rPr>
        <w:t>5</w:t>
      </w:r>
      <w:r w:rsidR="00722273" w:rsidRPr="00722273">
        <w:rPr>
          <w:rFonts w:eastAsiaTheme="minorHAnsi"/>
          <w:highlight w:val="green"/>
          <w:lang w:eastAsia="en-US"/>
        </w:rPr>
        <w:t>. </w:t>
      </w:r>
      <w:proofErr w:type="gramStart"/>
      <w:r w:rsidR="00722273" w:rsidRPr="00722273">
        <w:rPr>
          <w:rFonts w:eastAsiaTheme="minorHAnsi"/>
          <w:highlight w:val="green"/>
          <w:lang w:eastAsia="en-US"/>
        </w:rPr>
        <w:t xml:space="preserve">Со дня поступления в </w:t>
      </w:r>
      <w:r>
        <w:rPr>
          <w:rFonts w:eastAsiaTheme="minorHAnsi"/>
          <w:highlight w:val="green"/>
          <w:lang w:eastAsia="en-US"/>
        </w:rPr>
        <w:t>администрацию сельского поселения</w:t>
      </w:r>
      <w:r w:rsidR="00090308" w:rsidRPr="00090308">
        <w:rPr>
          <w:i/>
          <w:highlight w:val="green"/>
          <w:lang w:eastAsia="ru-RU"/>
        </w:rPr>
        <w:t xml:space="preserve"> </w:t>
      </w:r>
      <w:r w:rsidR="00722273" w:rsidRPr="00090308">
        <w:rPr>
          <w:rFonts w:eastAsiaTheme="minorHAnsi"/>
          <w:highlight w:val="green"/>
          <w:lang w:eastAsia="en-US"/>
        </w:rPr>
        <w:t>у</w:t>
      </w:r>
      <w:r w:rsidR="00722273" w:rsidRPr="00722273">
        <w:rPr>
          <w:rFonts w:eastAsiaTheme="minorHAnsi"/>
          <w:highlight w:val="green"/>
          <w:lang w:eastAsia="en-US"/>
        </w:rPr>
        <w:t>ведомления</w:t>
      </w:r>
      <w:r w:rsidR="00090308">
        <w:rPr>
          <w:rFonts w:eastAsiaTheme="minorHAnsi"/>
          <w:highlight w:val="green"/>
          <w:lang w:eastAsia="en-US"/>
        </w:rPr>
        <w:t xml:space="preserve"> </w:t>
      </w:r>
      <w:r w:rsidR="00722273" w:rsidRPr="00722273">
        <w:rPr>
          <w:rFonts w:eastAsiaTheme="minorHAnsi"/>
          <w:highlight w:val="green"/>
          <w:lang w:eastAsia="en-US"/>
        </w:rPr>
        <w:t xml:space="preserve">о выявлении самовольной постройки </w:t>
      </w:r>
      <w:r w:rsidR="00090308">
        <w:rPr>
          <w:rFonts w:eastAsiaTheme="minorHAnsi"/>
          <w:highlight w:val="green"/>
          <w:lang w:eastAsia="en-US"/>
        </w:rPr>
        <w:br/>
      </w:r>
      <w:r w:rsidR="00722273" w:rsidRPr="00722273">
        <w:rPr>
          <w:rFonts w:eastAsiaTheme="minorHAnsi"/>
          <w:highlight w:val="green"/>
          <w:lang w:eastAsia="en-US"/>
        </w:rPr>
        <w:t xml:space="preserve">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ГрК РФ, не допускается предоставление разрешения на отклонение </w:t>
      </w:r>
      <w:r w:rsidR="00090308">
        <w:rPr>
          <w:rFonts w:eastAsiaTheme="minorHAnsi"/>
          <w:highlight w:val="green"/>
          <w:lang w:eastAsia="en-US"/>
        </w:rPr>
        <w:br/>
      </w:r>
      <w:r w:rsidR="00722273" w:rsidRPr="00722273">
        <w:rPr>
          <w:rFonts w:eastAsiaTheme="minorHAnsi"/>
          <w:highlight w:val="green"/>
          <w:lang w:eastAsia="en-US"/>
        </w:rPr>
        <w:t>от предельных параметров разрешенного строительства, реконструкции объектов капитального строительства в отношении земельного участка, на котором расположена такая постройка, до ее сноса</w:t>
      </w:r>
      <w:proofErr w:type="gramEnd"/>
      <w:r w:rsidR="00090308">
        <w:rPr>
          <w:rFonts w:eastAsiaTheme="minorHAnsi"/>
          <w:highlight w:val="green"/>
          <w:lang w:eastAsia="en-US"/>
        </w:rPr>
        <w:t xml:space="preserve"> </w:t>
      </w:r>
      <w:proofErr w:type="gramStart"/>
      <w:r w:rsidR="00722273" w:rsidRPr="00722273">
        <w:rPr>
          <w:rFonts w:eastAsiaTheme="minorHAnsi"/>
          <w:highlight w:val="green"/>
          <w:lang w:eastAsia="en-US"/>
        </w:rPr>
        <w:t xml:space="preserve">или приведения в соответствие с установленными требованиями, за исключением случаев, если по результатам рассмотрения данного уведомления </w:t>
      </w:r>
      <w:r>
        <w:rPr>
          <w:rFonts w:eastAsiaTheme="minorHAnsi"/>
          <w:highlight w:val="green"/>
          <w:lang w:eastAsia="en-US"/>
        </w:rPr>
        <w:t>администрацией сельского поселения</w:t>
      </w:r>
      <w:r w:rsidR="00722273" w:rsidRPr="00090308">
        <w:rPr>
          <w:rFonts w:eastAsiaTheme="minorHAnsi"/>
          <w:highlight w:val="green"/>
          <w:lang w:eastAsia="en-US"/>
        </w:rPr>
        <w:t xml:space="preserve"> </w:t>
      </w:r>
      <w:r w:rsidR="00722273" w:rsidRPr="00722273">
        <w:rPr>
          <w:rFonts w:eastAsiaTheme="minorHAnsi"/>
          <w:highlight w:val="green"/>
          <w:lang w:eastAsia="en-US"/>
        </w:rPr>
        <w:t>в исполнительный орган государственной власти, должностному лицу, в государственное учреждение или орган местного самоуправления, которые указаны</w:t>
      </w:r>
      <w:r w:rsidR="00090308">
        <w:rPr>
          <w:rFonts w:eastAsiaTheme="minorHAnsi"/>
          <w:highlight w:val="green"/>
          <w:lang w:eastAsia="en-US"/>
        </w:rPr>
        <w:t xml:space="preserve"> </w:t>
      </w:r>
      <w:r w:rsidR="00722273" w:rsidRPr="00722273">
        <w:rPr>
          <w:rFonts w:eastAsiaTheme="minorHAnsi"/>
          <w:highlight w:val="green"/>
          <w:lang w:eastAsia="en-US"/>
        </w:rPr>
        <w:t>в части 2 статьи 55.32 ГрК РФ и от которых поступило данное уведомление, направлено уведомление о том, что наличие признаков самовольной постройки</w:t>
      </w:r>
      <w:r w:rsidR="00722273" w:rsidRPr="00722273">
        <w:rPr>
          <w:rFonts w:eastAsiaTheme="minorHAnsi"/>
          <w:highlight w:val="green"/>
          <w:lang w:eastAsia="en-US"/>
        </w:rPr>
        <w:br/>
        <w:t>не усматривается либо</w:t>
      </w:r>
      <w:proofErr w:type="gramEnd"/>
      <w:r w:rsidR="00722273" w:rsidRPr="00722273">
        <w:rPr>
          <w:rFonts w:eastAsiaTheme="minorHAnsi"/>
          <w:highlight w:val="green"/>
          <w:lang w:eastAsia="en-US"/>
        </w:rPr>
        <w:t xml:space="preserve"> вступило в законную силу решение суда об отказе</w:t>
      </w:r>
      <w:r w:rsidR="00722273" w:rsidRPr="00722273">
        <w:rPr>
          <w:rFonts w:eastAsiaTheme="minorHAnsi"/>
          <w:highlight w:val="green"/>
          <w:lang w:eastAsia="en-US"/>
        </w:rPr>
        <w:br/>
        <w:t>в удовлетворении исковых требований о сносе самовольной постройки</w:t>
      </w:r>
      <w:r w:rsidR="00722273" w:rsidRPr="00722273">
        <w:rPr>
          <w:rFonts w:eastAsiaTheme="minorHAnsi"/>
          <w:highlight w:val="green"/>
          <w:lang w:eastAsia="en-US"/>
        </w:rPr>
        <w:br/>
        <w:t>или ее приведении в соответствие с установленными требованиями.</w:t>
      </w:r>
    </w:p>
    <w:p w:rsidR="00722273" w:rsidRDefault="00722273" w:rsidP="001E1C3D">
      <w:pPr>
        <w:pStyle w:val="ConsPlusNormal"/>
        <w:widowControl/>
        <w:ind w:firstLine="505"/>
        <w:rPr>
          <w:rFonts w:ascii="Times New Roman" w:hAnsi="Times New Roman" w:cs="Times New Roman"/>
          <w:sz w:val="24"/>
          <w:szCs w:val="24"/>
        </w:rPr>
      </w:pPr>
    </w:p>
    <w:p w:rsidR="001E1C3D" w:rsidRDefault="001E1C3D" w:rsidP="001E1C3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3. Положение о подготовке документации по планировке</w:t>
      </w:r>
    </w:p>
    <w:p w:rsidR="001E1C3D" w:rsidRDefault="001E1C3D" w:rsidP="001E1C3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территории органами местного самоуправления</w:t>
      </w:r>
    </w:p>
    <w:p w:rsidR="001E1C3D" w:rsidRDefault="001E1C3D" w:rsidP="001E1C3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Статья 10. Общие положения о подготовке документации по планировке территории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E1C3D" w:rsidRDefault="001E1C3D" w:rsidP="001E1C3D">
      <w:pPr>
        <w:pStyle w:val="ConsPlusNormal"/>
        <w:widowControl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 Подготовка документации по планировке территории осуществляется в </w:t>
      </w:r>
      <w:r>
        <w:rPr>
          <w:rFonts w:ascii="Times New Roman" w:hAnsi="Times New Roman" w:cs="Times New Roman"/>
          <w:bCs/>
          <w:sz w:val="24"/>
          <w:szCs w:val="24"/>
        </w:rPr>
        <w:t>целях обеспечения устойчивого развития территорий, в том числе выделения элементов планировочной структуры, установления границ земельных участков, установления границ зон планируемого размещения объектов капитального строительства.</w:t>
      </w:r>
    </w:p>
    <w:p w:rsidR="001E1C3D" w:rsidRDefault="001E1C3D" w:rsidP="001E1C3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 Случаи, при которых в целях размещения объекта капитального строительства подготовка документации по планировке территории является обязательной, устанавливаются </w:t>
      </w:r>
      <w:r w:rsidR="00800B16">
        <w:rPr>
          <w:rFonts w:ascii="Times New Roman" w:hAnsi="Times New Roman" w:cs="Times New Roman"/>
          <w:sz w:val="24"/>
          <w:szCs w:val="24"/>
        </w:rPr>
        <w:t>действующим градостроительным законодательством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1C3D" w:rsidRDefault="001E1C3D" w:rsidP="001E1C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Видами документации по планировке территории являются:</w:t>
      </w:r>
    </w:p>
    <w:p w:rsidR="001E1C3D" w:rsidRDefault="001E1C3D" w:rsidP="001E1C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 проект планировки территории;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 проект межевания территории.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 Требования к составу и содержанию проектов планировки территории, проектов межевания территории устанавливаются действующим градостроительным законодательством, иными законами и нормативными правовыми актами Российской Федерации.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40"/>
        <w:jc w:val="both"/>
      </w:pPr>
      <w:r>
        <w:t xml:space="preserve">4. Порядок подготовки, согласования и утверждения документации по планировке территории устанавливается действующим градостроительным законодательством </w:t>
      </w:r>
      <w:r w:rsidR="00C342C0">
        <w:br/>
      </w:r>
      <w:r w:rsidR="00E6687A">
        <w:t>и нормативными правовыми актами</w:t>
      </w:r>
      <w:r>
        <w:t>.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40"/>
        <w:jc w:val="both"/>
      </w:pPr>
      <w:r>
        <w:t xml:space="preserve">5. Проекты планировки территории и проекты межевания территории </w:t>
      </w:r>
      <w:r w:rsidR="00C342C0">
        <w:br/>
      </w:r>
      <w:r>
        <w:t>до их утверждения подлежат обязательному рассмотрению на общественных обсуждениях или публичных слушаниях, в случаях, установленных действующим законодательством.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40"/>
        <w:jc w:val="both"/>
      </w:pPr>
      <w:r>
        <w:t>6. Допускается внесение изменений в документацию по планировке территории путем утверждения ее отдельных участей по основаниям и в порядке, определенным действующим градостроительным законодательством.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>
        <w:t>7. </w:t>
      </w:r>
      <w:r>
        <w:rPr>
          <w:lang w:eastAsia="ru-RU"/>
        </w:rPr>
        <w:t>Органы государственной власти Российской Федерации, органы государственной власти субъектов Российской Федерации, органы местного самоуправления, физические и юридические лица вправе оспорить в судебном порядке документацию по планировке территории.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E1C3D" w:rsidRDefault="001E1C3D" w:rsidP="001E1C3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Глава 4. Положение о проведении общественных обсуждений или публичных слушаний по вопросам землепользования и застройки 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Статья 11. Общие положения о порядке проведения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общественных обсуждений или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публичных слушаний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 Общественные обсуждения или публичные слушания проводятся в целях соблюдения права человека на благоприятные условия жизнедеятельности, прав </w:t>
      </w:r>
      <w:r w:rsidR="00C342C0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и законных интересов правообладателей земельных участков и объектов капитального строительства.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За исключением </w:t>
      </w:r>
      <w:r>
        <w:rPr>
          <w:rFonts w:ascii="Times New Roman" w:hAnsi="Times New Roman" w:cs="Times New Roman"/>
          <w:sz w:val="24"/>
          <w:szCs w:val="24"/>
        </w:rPr>
        <w:t>случаев, предусмотренных ГрК РФ и другими федеральными законами, обязательному рассмотрению на общественных обсуждениях или публичных слушаниях подлежат: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1) </w:t>
      </w:r>
      <w:r>
        <w:rPr>
          <w:rFonts w:ascii="Times New Roman" w:hAnsi="Times New Roman" w:cs="Times New Roman"/>
          <w:sz w:val="24"/>
          <w:szCs w:val="24"/>
          <w:lang w:eastAsia="ru-RU"/>
        </w:rPr>
        <w:t>проекты правил землепользования и застройки;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2) проекты планировки территории и проекты межевания территории;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3) проекты, предусматривающие внесение изменений в перечисленные выше документы;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4) проекты решений о предоставлении разрешения на условно разрешенный вид использования;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5) проекты решений о предоставлении разрешения на отклонение от предельных параметров разрешенного строительства.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3. Порядок проведения общественных обсуждений или публичных слушаний </w:t>
      </w:r>
      <w:r w:rsidR="00C342C0"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lang w:eastAsia="ru-RU"/>
        </w:rPr>
        <w:t>по проектам, указанным в части 2 настоящей статьи, определяется Уставом муниципального образования, нормативным правовым актом представительного органа муниципального образования и положениями ГрК РФ.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E1C3D" w:rsidRDefault="001E1C3D" w:rsidP="001E1C3D">
      <w:pPr>
        <w:suppressAutoHyphens w:val="0"/>
        <w:autoSpaceDE w:val="0"/>
        <w:autoSpaceDN w:val="0"/>
        <w:adjustRightInd w:val="0"/>
        <w:jc w:val="center"/>
        <w:rPr>
          <w:b/>
          <w:bCs/>
          <w:lang w:eastAsia="ru-RU"/>
        </w:rPr>
      </w:pPr>
      <w:r>
        <w:rPr>
          <w:b/>
          <w:bCs/>
        </w:rPr>
        <w:t xml:space="preserve">Глава 5. Положение о внесении изменений в </w:t>
      </w:r>
      <w:r>
        <w:rPr>
          <w:b/>
          <w:bCs/>
          <w:lang w:eastAsia="ru-RU"/>
        </w:rPr>
        <w:t xml:space="preserve">правила землепользования 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jc w:val="center"/>
        <w:rPr>
          <w:b/>
          <w:bCs/>
          <w:lang w:eastAsia="ru-RU"/>
        </w:rPr>
      </w:pPr>
      <w:r>
        <w:rPr>
          <w:b/>
          <w:bCs/>
          <w:lang w:eastAsia="ru-RU"/>
        </w:rPr>
        <w:t>и застройки</w:t>
      </w:r>
    </w:p>
    <w:p w:rsidR="001E1C3D" w:rsidRDefault="001E1C3D" w:rsidP="001E1C3D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E1C3D" w:rsidRDefault="001E1C3D" w:rsidP="001E1C3D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Статья 12. Внесение изменений в Правила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  <w:r>
        <w:t>1.</w:t>
      </w:r>
      <w:r w:rsidR="00C342C0">
        <w:t> </w:t>
      </w:r>
      <w:r>
        <w:rPr>
          <w:lang w:eastAsia="ru-RU"/>
        </w:rPr>
        <w:t>Внесение изменений в настоящие Правила осуществляется в порядке, предусмотренном законодательством Российской Федерации и Правилами.</w:t>
      </w:r>
    </w:p>
    <w:p w:rsidR="001E1C3D" w:rsidRDefault="001E1C3D" w:rsidP="001E1C3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2. </w:t>
      </w:r>
      <w:r>
        <w:rPr>
          <w:rFonts w:ascii="Times New Roman" w:hAnsi="Times New Roman" w:cs="Times New Roman"/>
          <w:sz w:val="24"/>
          <w:szCs w:val="24"/>
          <w:lang w:eastAsia="ru-RU"/>
        </w:rPr>
        <w:t>Основаниями для рассмотрения вопроса о внесении изменений в Правила являются:</w:t>
      </w:r>
    </w:p>
    <w:p w:rsidR="001E1C3D" w:rsidRDefault="001E1C3D" w:rsidP="001E1C3D">
      <w:pPr>
        <w:shd w:val="clear" w:color="auto" w:fill="FFFFFF"/>
        <w:suppressAutoHyphens w:val="0"/>
        <w:spacing w:line="232" w:lineRule="atLeast"/>
        <w:ind w:firstLine="547"/>
        <w:jc w:val="both"/>
        <w:rPr>
          <w:lang w:eastAsia="ru-RU"/>
        </w:rPr>
      </w:pPr>
      <w:bookmarkStart w:id="1" w:name="dst100519"/>
      <w:bookmarkEnd w:id="1"/>
      <w:r>
        <w:rPr>
          <w:lang w:eastAsia="ru-RU"/>
        </w:rPr>
        <w:t xml:space="preserve">1) несоответствие Правил генеральному плану </w:t>
      </w:r>
      <w:r w:rsidR="00E6687A">
        <w:rPr>
          <w:lang w:eastAsia="ru-RU"/>
        </w:rPr>
        <w:t>сельского поселения</w:t>
      </w:r>
      <w:r>
        <w:rPr>
          <w:lang w:eastAsia="ru-RU"/>
        </w:rPr>
        <w:t xml:space="preserve">, схеме территориального планирования </w:t>
      </w:r>
      <w:proofErr w:type="spellStart"/>
      <w:r w:rsidR="00E6687A">
        <w:rPr>
          <w:lang w:eastAsia="ru-RU"/>
        </w:rPr>
        <w:t>Старополтавского</w:t>
      </w:r>
      <w:proofErr w:type="spellEnd"/>
      <w:r w:rsidR="00E6687A">
        <w:rPr>
          <w:lang w:eastAsia="ru-RU"/>
        </w:rPr>
        <w:t xml:space="preserve"> муниципального района</w:t>
      </w:r>
      <w:r>
        <w:rPr>
          <w:lang w:eastAsia="ru-RU"/>
        </w:rPr>
        <w:t xml:space="preserve">, возникшее </w:t>
      </w:r>
      <w:r w:rsidR="0024343D">
        <w:rPr>
          <w:lang w:eastAsia="ru-RU"/>
        </w:rPr>
        <w:br/>
      </w:r>
      <w:r>
        <w:rPr>
          <w:lang w:eastAsia="ru-RU"/>
        </w:rPr>
        <w:t xml:space="preserve">в результате внесения в генеральный план или схему территориального планирования </w:t>
      </w:r>
      <w:proofErr w:type="spellStart"/>
      <w:r w:rsidR="00E6687A">
        <w:rPr>
          <w:lang w:eastAsia="ru-RU"/>
        </w:rPr>
        <w:t>Старополтавского</w:t>
      </w:r>
      <w:proofErr w:type="spellEnd"/>
      <w:r w:rsidR="00E6687A">
        <w:rPr>
          <w:lang w:eastAsia="ru-RU"/>
        </w:rPr>
        <w:t xml:space="preserve"> муниципального района</w:t>
      </w:r>
      <w:r>
        <w:rPr>
          <w:lang w:eastAsia="ru-RU"/>
        </w:rPr>
        <w:t xml:space="preserve"> изменений;</w:t>
      </w:r>
    </w:p>
    <w:p w:rsidR="00722273" w:rsidRDefault="008A044A" w:rsidP="00722273">
      <w:pPr>
        <w:shd w:val="clear" w:color="auto" w:fill="FFFFFF"/>
        <w:suppressAutoHyphens w:val="0"/>
        <w:spacing w:line="232" w:lineRule="atLeast"/>
        <w:ind w:firstLine="547"/>
        <w:jc w:val="both"/>
        <w:rPr>
          <w:lang w:eastAsia="ru-RU"/>
        </w:rPr>
      </w:pPr>
      <w:bookmarkStart w:id="2" w:name="dst1969"/>
      <w:bookmarkStart w:id="3" w:name="dst100520"/>
      <w:bookmarkEnd w:id="2"/>
      <w:bookmarkEnd w:id="3"/>
      <w:r>
        <w:rPr>
          <w:lang w:eastAsia="ru-RU"/>
        </w:rPr>
        <w:t>2</w:t>
      </w:r>
      <w:r w:rsidR="001E1C3D">
        <w:rPr>
          <w:lang w:eastAsia="ru-RU"/>
        </w:rPr>
        <w:t>) поступление предложений об изменении границ территориальных зон, изменени</w:t>
      </w:r>
      <w:r w:rsidR="00722273">
        <w:rPr>
          <w:lang w:eastAsia="ru-RU"/>
        </w:rPr>
        <w:t>и градостроительных регламентов;</w:t>
      </w:r>
    </w:p>
    <w:p w:rsidR="00722273" w:rsidRPr="00561D2D" w:rsidRDefault="008A044A" w:rsidP="00722273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highlight w:val="green"/>
          <w:lang w:eastAsia="en-US"/>
        </w:rPr>
      </w:pPr>
      <w:r>
        <w:rPr>
          <w:rFonts w:eastAsiaTheme="minorHAnsi"/>
          <w:highlight w:val="green"/>
          <w:lang w:eastAsia="en-US"/>
        </w:rPr>
        <w:t>3</w:t>
      </w:r>
      <w:r w:rsidR="00722273" w:rsidRPr="00561D2D">
        <w:rPr>
          <w:rFonts w:eastAsiaTheme="minorHAnsi"/>
          <w:highlight w:val="green"/>
          <w:lang w:eastAsia="en-US"/>
        </w:rPr>
        <w:t>) несоответствие сведений о местоположении границ зон с особыми условиями использования территорий, территорий объектов культурного наследия, отображенных на карте градостроительного зонирования, содержащемуся в Едином госуд</w:t>
      </w:r>
      <w:r w:rsidR="00090308">
        <w:rPr>
          <w:rFonts w:eastAsiaTheme="minorHAnsi"/>
          <w:highlight w:val="green"/>
          <w:lang w:eastAsia="en-US"/>
        </w:rPr>
        <w:t>арственном реестре недвижимости</w:t>
      </w:r>
      <w:r w:rsidR="00722273" w:rsidRPr="00561D2D">
        <w:rPr>
          <w:rFonts w:eastAsiaTheme="minorHAnsi"/>
          <w:highlight w:val="green"/>
          <w:lang w:eastAsia="en-US"/>
        </w:rPr>
        <w:t xml:space="preserve"> (далее – ЕГРН) описанию местоположения границ указанных зон, территорий;</w:t>
      </w:r>
    </w:p>
    <w:p w:rsidR="00722273" w:rsidRDefault="008A044A" w:rsidP="00722273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highlight w:val="green"/>
          <w:lang w:eastAsia="en-US"/>
        </w:rPr>
      </w:pPr>
      <w:r>
        <w:rPr>
          <w:rFonts w:eastAsiaTheme="minorHAnsi"/>
          <w:highlight w:val="green"/>
          <w:lang w:eastAsia="en-US"/>
        </w:rPr>
        <w:t>4</w:t>
      </w:r>
      <w:r w:rsidR="00722273" w:rsidRPr="00561D2D">
        <w:rPr>
          <w:rFonts w:eastAsiaTheme="minorHAnsi"/>
          <w:highlight w:val="green"/>
          <w:lang w:eastAsia="en-US"/>
        </w:rPr>
        <w:t xml:space="preserve">) несоответствие установленных градостроительным регламентом ограничений использования земельных участков и объектов капитального строительства, расположенных полностью или частично в границах зон с особыми условиями использования территорий, </w:t>
      </w:r>
      <w:r w:rsidR="00722273" w:rsidRPr="00026B49">
        <w:rPr>
          <w:rFonts w:eastAsiaTheme="minorHAnsi"/>
          <w:highlight w:val="green"/>
          <w:lang w:eastAsia="en-US"/>
        </w:rPr>
        <w:t>территорий достопримечательных мест федерального, регионального и местного значения,</w:t>
      </w:r>
      <w:r w:rsidR="00722273" w:rsidRPr="00561D2D">
        <w:rPr>
          <w:rFonts w:eastAsiaTheme="minorHAnsi"/>
          <w:highlight w:val="green"/>
          <w:lang w:eastAsia="en-US"/>
        </w:rPr>
        <w:t xml:space="preserve"> содержащимся в ЕГРН ограничениям использования объектов недвижимости в пределах таких зон, территорий;</w:t>
      </w:r>
    </w:p>
    <w:p w:rsidR="00722273" w:rsidRPr="00561D2D" w:rsidRDefault="008A044A" w:rsidP="00561D2D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highlight w:val="green"/>
          <w:lang w:eastAsia="en-US"/>
        </w:rPr>
        <w:t>5</w:t>
      </w:r>
      <w:r w:rsidR="00722273" w:rsidRPr="00561D2D">
        <w:rPr>
          <w:rFonts w:eastAsiaTheme="minorHAnsi"/>
          <w:highlight w:val="green"/>
          <w:lang w:eastAsia="en-US"/>
        </w:rPr>
        <w:t>) установление, изменение, прекращение существования зоны с особыми условиями использования территории, установление, изменение границ территори</w:t>
      </w:r>
      <w:r w:rsidR="00561D2D" w:rsidRPr="00561D2D">
        <w:rPr>
          <w:rFonts w:eastAsiaTheme="minorHAnsi"/>
          <w:highlight w:val="green"/>
          <w:lang w:eastAsia="en-US"/>
        </w:rPr>
        <w:t>и объекта культурного наследия.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 Предложения о внесении изменений в Правила направляются в Комиссию.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 Предложения о внесении изменений в Правила направляются: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 федеральными органами исполнительной власти в случаях, если Правила могут воспрепятствовать функционированию, размещению объектов капитального строительства федерального значения;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органами исполнительной власти субъектов Российской Федерации в случаях, если Правила могут воспрепятствовать функционированию, размещению объектов капитального строительства регионального значения;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3) </w:t>
      </w:r>
      <w:r>
        <w:rPr>
          <w:rFonts w:ascii="Times New Roman" w:hAnsi="Times New Roman" w:cs="Times New Roman"/>
          <w:sz w:val="24"/>
          <w:szCs w:val="24"/>
          <w:lang w:eastAsia="ru-RU"/>
        </w:rPr>
        <w:t>органами местного самоуправления муниципального района в случаях, если Правила могут воспрепятствовать функционированию, размещению объектов капитального строительства местного значения;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 органами местного </w:t>
      </w:r>
      <w:r w:rsidRPr="00C3182F">
        <w:rPr>
          <w:rFonts w:ascii="Times New Roman" w:hAnsi="Times New Roman" w:cs="Times New Roman"/>
          <w:sz w:val="24"/>
          <w:szCs w:val="24"/>
        </w:rPr>
        <w:t xml:space="preserve">самоуправления </w:t>
      </w:r>
      <w:r>
        <w:rPr>
          <w:rFonts w:ascii="Times New Roman" w:hAnsi="Times New Roman" w:cs="Times New Roman"/>
          <w:sz w:val="24"/>
          <w:szCs w:val="24"/>
        </w:rPr>
        <w:t xml:space="preserve">в случаях, если необходимо совершенствовать порядок регулирования землепользования и застройки </w:t>
      </w:r>
      <w:r w:rsidR="00C3182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на соответствующей территории;</w:t>
      </w:r>
    </w:p>
    <w:p w:rsidR="001E1C3D" w:rsidRDefault="001E1C3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 физическими или юридическими лицами в инициативном порядке либо </w:t>
      </w:r>
      <w:r w:rsidR="00C3182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в случаях, если в результате применения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Правил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земельные участки и объекты капитального строительства не используются эффективно, причиняется вред </w:t>
      </w:r>
      <w:r w:rsidR="00C3182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их правообладателям, снижается стоимость земельных участков и объектов капитального строительства, не реализуются права и законные интересы граждан </w:t>
      </w:r>
      <w:r w:rsidR="000F024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и их объединений.</w:t>
      </w:r>
    </w:p>
    <w:p w:rsidR="00561D2D" w:rsidRPr="00561D2D" w:rsidRDefault="00561D2D" w:rsidP="00561D2D">
      <w:pPr>
        <w:pStyle w:val="ConsPlusNormal"/>
        <w:widowControl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61D2D">
        <w:rPr>
          <w:rFonts w:ascii="Times New Roman" w:hAnsi="Times New Roman" w:cs="Times New Roman"/>
          <w:sz w:val="24"/>
          <w:szCs w:val="24"/>
          <w:highlight w:val="green"/>
        </w:rPr>
        <w:t>5. </w:t>
      </w:r>
      <w:r w:rsidRPr="00561D2D">
        <w:rPr>
          <w:rFonts w:ascii="Times New Roman" w:eastAsiaTheme="minorHAnsi" w:hAnsi="Times New Roman" w:cs="Times New Roman"/>
          <w:sz w:val="24"/>
          <w:szCs w:val="24"/>
          <w:highlight w:val="green"/>
          <w:lang w:eastAsia="en-US"/>
        </w:rPr>
        <w:t>В целях внесения изменений в Правила в слу</w:t>
      </w:r>
      <w:r>
        <w:rPr>
          <w:rFonts w:ascii="Times New Roman" w:eastAsiaTheme="minorHAnsi" w:hAnsi="Times New Roman" w:cs="Times New Roman"/>
          <w:sz w:val="24"/>
          <w:szCs w:val="24"/>
          <w:highlight w:val="green"/>
          <w:lang w:eastAsia="en-US"/>
        </w:rPr>
        <w:t>чаях, предусмотренных</w:t>
      </w:r>
      <w:r>
        <w:rPr>
          <w:rFonts w:ascii="Times New Roman" w:eastAsiaTheme="minorHAnsi" w:hAnsi="Times New Roman" w:cs="Times New Roman"/>
          <w:sz w:val="24"/>
          <w:szCs w:val="24"/>
          <w:highlight w:val="green"/>
          <w:lang w:eastAsia="en-US"/>
        </w:rPr>
        <w:br/>
      </w:r>
      <w:r w:rsidR="00026B49">
        <w:rPr>
          <w:rFonts w:ascii="Times New Roman" w:eastAsiaTheme="minorHAnsi" w:hAnsi="Times New Roman" w:cs="Times New Roman"/>
          <w:sz w:val="24"/>
          <w:szCs w:val="24"/>
          <w:highlight w:val="green"/>
          <w:lang w:eastAsia="en-US"/>
        </w:rPr>
        <w:t>пунктами</w:t>
      </w:r>
      <w:r w:rsidRPr="00561D2D">
        <w:rPr>
          <w:rFonts w:ascii="Times New Roman" w:eastAsiaTheme="minorHAnsi" w:hAnsi="Times New Roman" w:cs="Times New Roman"/>
          <w:sz w:val="24"/>
          <w:szCs w:val="24"/>
          <w:highlight w:val="green"/>
          <w:lang w:eastAsia="en-US"/>
        </w:rPr>
        <w:t xml:space="preserve"> 2</w:t>
      </w:r>
      <w:r>
        <w:rPr>
          <w:rFonts w:ascii="Times New Roman" w:eastAsiaTheme="minorHAnsi" w:hAnsi="Times New Roman" w:cs="Times New Roman"/>
          <w:sz w:val="24"/>
          <w:szCs w:val="24"/>
          <w:highlight w:val="green"/>
          <w:lang w:eastAsia="en-US"/>
        </w:rPr>
        <w:t xml:space="preserve">, </w:t>
      </w:r>
      <w:r w:rsidR="008A044A">
        <w:rPr>
          <w:rFonts w:ascii="Times New Roman" w:eastAsiaTheme="minorHAnsi" w:hAnsi="Times New Roman" w:cs="Times New Roman"/>
          <w:sz w:val="24"/>
          <w:szCs w:val="24"/>
          <w:highlight w:val="green"/>
          <w:lang w:eastAsia="en-US"/>
        </w:rPr>
        <w:t>3</w:t>
      </w:r>
      <w:r>
        <w:rPr>
          <w:rFonts w:ascii="Times New Roman" w:eastAsiaTheme="minorHAnsi" w:hAnsi="Times New Roman" w:cs="Times New Roman"/>
          <w:sz w:val="24"/>
          <w:szCs w:val="24"/>
          <w:highlight w:val="green"/>
          <w:lang w:eastAsia="en-US"/>
        </w:rPr>
        <w:t xml:space="preserve"> </w:t>
      </w:r>
      <w:r w:rsidRPr="00561D2D">
        <w:rPr>
          <w:rFonts w:ascii="Times New Roman" w:eastAsiaTheme="minorHAnsi" w:hAnsi="Times New Roman" w:cs="Times New Roman"/>
          <w:sz w:val="24"/>
          <w:szCs w:val="24"/>
          <w:highlight w:val="green"/>
          <w:lang w:eastAsia="en-US"/>
        </w:rPr>
        <w:t>-</w:t>
      </w:r>
      <w:r>
        <w:rPr>
          <w:rFonts w:ascii="Times New Roman" w:eastAsiaTheme="minorHAnsi" w:hAnsi="Times New Roman" w:cs="Times New Roman"/>
          <w:sz w:val="24"/>
          <w:szCs w:val="24"/>
          <w:highlight w:val="green"/>
          <w:lang w:eastAsia="en-US"/>
        </w:rPr>
        <w:t xml:space="preserve"> </w:t>
      </w:r>
      <w:r w:rsidR="008A044A">
        <w:rPr>
          <w:rFonts w:ascii="Times New Roman" w:eastAsiaTheme="minorHAnsi" w:hAnsi="Times New Roman" w:cs="Times New Roman"/>
          <w:sz w:val="24"/>
          <w:szCs w:val="24"/>
          <w:highlight w:val="green"/>
          <w:lang w:eastAsia="en-US"/>
        </w:rPr>
        <w:t>5</w:t>
      </w:r>
      <w:r w:rsidRPr="00561D2D">
        <w:rPr>
          <w:rFonts w:ascii="Times New Roman" w:eastAsiaTheme="minorHAnsi" w:hAnsi="Times New Roman" w:cs="Times New Roman"/>
          <w:sz w:val="24"/>
          <w:szCs w:val="24"/>
          <w:highlight w:val="green"/>
          <w:lang w:eastAsia="en-US"/>
        </w:rPr>
        <w:t xml:space="preserve"> части 2 настоящей статьи, проведение общественных обсуждений или публичных слушаний, опубликование сообщения о принят</w:t>
      </w:r>
      <w:r>
        <w:rPr>
          <w:rFonts w:ascii="Times New Roman" w:eastAsiaTheme="minorHAnsi" w:hAnsi="Times New Roman" w:cs="Times New Roman"/>
          <w:sz w:val="24"/>
          <w:szCs w:val="24"/>
          <w:highlight w:val="green"/>
          <w:lang w:eastAsia="en-US"/>
        </w:rPr>
        <w:t>ии решения</w:t>
      </w:r>
      <w:r>
        <w:rPr>
          <w:rFonts w:ascii="Times New Roman" w:eastAsiaTheme="minorHAnsi" w:hAnsi="Times New Roman" w:cs="Times New Roman"/>
          <w:sz w:val="24"/>
          <w:szCs w:val="24"/>
          <w:highlight w:val="green"/>
          <w:lang w:eastAsia="en-US"/>
        </w:rPr>
        <w:br/>
      </w:r>
      <w:r w:rsidRPr="00561D2D">
        <w:rPr>
          <w:rFonts w:ascii="Times New Roman" w:eastAsiaTheme="minorHAnsi" w:hAnsi="Times New Roman" w:cs="Times New Roman"/>
          <w:sz w:val="24"/>
          <w:szCs w:val="24"/>
          <w:highlight w:val="green"/>
          <w:lang w:eastAsia="en-US"/>
        </w:rPr>
        <w:t>о п</w:t>
      </w:r>
      <w:r>
        <w:rPr>
          <w:rFonts w:ascii="Times New Roman" w:eastAsiaTheme="minorHAnsi" w:hAnsi="Times New Roman" w:cs="Times New Roman"/>
          <w:sz w:val="24"/>
          <w:szCs w:val="24"/>
          <w:highlight w:val="green"/>
          <w:lang w:eastAsia="en-US"/>
        </w:rPr>
        <w:t xml:space="preserve">одготовке проекта </w:t>
      </w:r>
      <w:r w:rsidRPr="00561D2D">
        <w:rPr>
          <w:rFonts w:ascii="Times New Roman" w:eastAsiaTheme="minorHAnsi" w:hAnsi="Times New Roman" w:cs="Times New Roman"/>
          <w:sz w:val="24"/>
          <w:szCs w:val="24"/>
          <w:highlight w:val="green"/>
          <w:lang w:eastAsia="en-US"/>
        </w:rPr>
        <w:t xml:space="preserve">о внесении изменений в Правила и подготовка </w:t>
      </w:r>
      <w:r w:rsidR="005676FA">
        <w:rPr>
          <w:rFonts w:ascii="Times New Roman" w:eastAsiaTheme="minorHAnsi" w:hAnsi="Times New Roman" w:cs="Times New Roman"/>
          <w:sz w:val="24"/>
          <w:szCs w:val="24"/>
          <w:highlight w:val="green"/>
          <w:lang w:eastAsia="en-US"/>
        </w:rPr>
        <w:t>предусмотренного частью 6</w:t>
      </w:r>
      <w:r w:rsidRPr="00561D2D">
        <w:rPr>
          <w:rFonts w:ascii="Times New Roman" w:eastAsiaTheme="minorHAnsi" w:hAnsi="Times New Roman" w:cs="Times New Roman"/>
          <w:sz w:val="24"/>
          <w:szCs w:val="24"/>
          <w:highlight w:val="green"/>
          <w:lang w:eastAsia="en-US"/>
        </w:rPr>
        <w:t xml:space="preserve"> настоящей статьи заключения Комиссии не требуются.</w:t>
      </w:r>
    </w:p>
    <w:p w:rsidR="001E1C3D" w:rsidRDefault="00561D2D" w:rsidP="001E1C3D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>
        <w:t>6</w:t>
      </w:r>
      <w:r w:rsidR="001E1C3D">
        <w:t>. Комиссия в течени</w:t>
      </w:r>
      <w:r w:rsidR="000F024C">
        <w:t>е</w:t>
      </w:r>
      <w:r w:rsidR="001E1C3D">
        <w:t xml:space="preserve"> тридцати дней со дня поступления предложений осуществляет подготовку заключения главе Администрации, содержащего рекомендации о внесении в соответствии с поступившими предложениями изменений  в Правила или об отклонении таких предложений с указанием причин отклонения,</w:t>
      </w:r>
      <w:r w:rsidR="001E1C3D">
        <w:rPr>
          <w:lang w:eastAsia="ru-RU"/>
        </w:rPr>
        <w:t xml:space="preserve"> </w:t>
      </w:r>
      <w:r w:rsidR="00C3182F">
        <w:rPr>
          <w:lang w:eastAsia="ru-RU"/>
        </w:rPr>
        <w:br/>
      </w:r>
      <w:r w:rsidR="001E1C3D">
        <w:rPr>
          <w:lang w:eastAsia="ru-RU"/>
        </w:rPr>
        <w:t>и направляет это заключение главе Администрации.</w:t>
      </w:r>
    </w:p>
    <w:p w:rsidR="001E1C3D" w:rsidRDefault="00561D2D" w:rsidP="001E1C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1E1C3D">
        <w:rPr>
          <w:rFonts w:ascii="Times New Roman" w:hAnsi="Times New Roman" w:cs="Times New Roman"/>
          <w:sz w:val="24"/>
          <w:szCs w:val="24"/>
        </w:rPr>
        <w:t>. Глава Администрации с учетом рекомендаций, содержащихся в заключени</w:t>
      </w:r>
      <w:proofErr w:type="gramStart"/>
      <w:r w:rsidR="001E1C3D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1E1C3D">
        <w:rPr>
          <w:rFonts w:ascii="Times New Roman" w:hAnsi="Times New Roman" w:cs="Times New Roman"/>
          <w:sz w:val="24"/>
          <w:szCs w:val="24"/>
        </w:rPr>
        <w:t xml:space="preserve"> Комиссии, в течение тридцати дней принимает решение о подготовке проекта </w:t>
      </w:r>
      <w:r w:rsidR="00C3182F">
        <w:rPr>
          <w:rFonts w:ascii="Times New Roman" w:hAnsi="Times New Roman" w:cs="Times New Roman"/>
          <w:sz w:val="24"/>
          <w:szCs w:val="24"/>
        </w:rPr>
        <w:br/>
      </w:r>
      <w:r w:rsidR="001E1C3D">
        <w:rPr>
          <w:rFonts w:ascii="Times New Roman" w:hAnsi="Times New Roman" w:cs="Times New Roman"/>
          <w:sz w:val="24"/>
          <w:szCs w:val="24"/>
        </w:rPr>
        <w:t>о внесении изменений в Правила или об отклонении предложения о внесении изменений в Правила с указанием причин отклонения и направляет к</w:t>
      </w:r>
      <w:r w:rsidR="00C3182F">
        <w:rPr>
          <w:rFonts w:ascii="Times New Roman" w:hAnsi="Times New Roman" w:cs="Times New Roman"/>
          <w:sz w:val="24"/>
          <w:szCs w:val="24"/>
        </w:rPr>
        <w:t>опию такого решения заявителям.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>
        <w:rPr>
          <w:lang w:eastAsia="ru-RU"/>
        </w:rPr>
        <w:t xml:space="preserve">Одновременно с принятием решения о подготовке проекта о внесении изменений </w:t>
      </w:r>
      <w:r w:rsidR="00C342C0">
        <w:rPr>
          <w:lang w:eastAsia="ru-RU"/>
        </w:rPr>
        <w:br/>
      </w:r>
      <w:r>
        <w:rPr>
          <w:lang w:eastAsia="ru-RU"/>
        </w:rPr>
        <w:t xml:space="preserve">в Правила глава Администрации определяет порядок и сроки проведения работ </w:t>
      </w:r>
      <w:r w:rsidR="00C3182F">
        <w:rPr>
          <w:lang w:eastAsia="ru-RU"/>
        </w:rPr>
        <w:br/>
      </w:r>
      <w:r>
        <w:rPr>
          <w:lang w:eastAsia="ru-RU"/>
        </w:rPr>
        <w:t xml:space="preserve">по подготовке </w:t>
      </w:r>
      <w:r w:rsidR="000F024C">
        <w:rPr>
          <w:lang w:eastAsia="ru-RU"/>
        </w:rPr>
        <w:t>проекта, иные</w:t>
      </w:r>
      <w:r>
        <w:rPr>
          <w:lang w:eastAsia="ru-RU"/>
        </w:rPr>
        <w:t xml:space="preserve"> </w:t>
      </w:r>
      <w:r w:rsidR="000F024C">
        <w:rPr>
          <w:lang w:eastAsia="ru-RU"/>
        </w:rPr>
        <w:t>вопросы организации работ</w:t>
      </w:r>
      <w:r>
        <w:rPr>
          <w:lang w:eastAsia="ru-RU"/>
        </w:rPr>
        <w:t>.</w:t>
      </w:r>
    </w:p>
    <w:p w:rsidR="001E1C3D" w:rsidRDefault="00561D2D" w:rsidP="001E1C3D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>
        <w:rPr>
          <w:lang w:eastAsia="ru-RU"/>
        </w:rPr>
        <w:t>8</w:t>
      </w:r>
      <w:r w:rsidR="001E1C3D">
        <w:rPr>
          <w:lang w:eastAsia="ru-RU"/>
        </w:rPr>
        <w:t>.</w:t>
      </w:r>
      <w:r w:rsidR="00C342C0">
        <w:rPr>
          <w:lang w:eastAsia="ru-RU"/>
        </w:rPr>
        <w:t> </w:t>
      </w:r>
      <w:r w:rsidR="001E1C3D">
        <w:rPr>
          <w:lang w:eastAsia="ru-RU"/>
        </w:rPr>
        <w:t xml:space="preserve">Глава Администрации не </w:t>
      </w:r>
      <w:proofErr w:type="gramStart"/>
      <w:r w:rsidR="001E1C3D">
        <w:rPr>
          <w:lang w:eastAsia="ru-RU"/>
        </w:rPr>
        <w:t>позднее</w:t>
      </w:r>
      <w:proofErr w:type="gramEnd"/>
      <w:r w:rsidR="001E1C3D">
        <w:rPr>
          <w:lang w:eastAsia="ru-RU"/>
        </w:rPr>
        <w:t xml:space="preserve"> чем по истечении десяти дней с даты принятия решения о подготовке проекта о внесении изменений в Правила обеспечивает опубликование сообщения о принятии такого решения в порядке, установленном для официального опубликования муниципальных правовых актов, иной официальной информации, и размещение сообщения о принятии такого решения на официальном сайте </w:t>
      </w:r>
      <w:r w:rsidR="008A044A">
        <w:rPr>
          <w:lang w:eastAsia="ru-RU"/>
        </w:rPr>
        <w:t>сельского поселения</w:t>
      </w:r>
      <w:r w:rsidR="001E1C3D">
        <w:rPr>
          <w:lang w:eastAsia="ru-RU"/>
        </w:rPr>
        <w:t xml:space="preserve"> в сети "Интернет".</w:t>
      </w:r>
    </w:p>
    <w:p w:rsidR="001E1C3D" w:rsidRDefault="00561D2D" w:rsidP="001E1C3D">
      <w:pPr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  <w:bookmarkStart w:id="4" w:name="Par2"/>
      <w:bookmarkEnd w:id="4"/>
      <w:r>
        <w:rPr>
          <w:lang w:eastAsia="ru-RU"/>
        </w:rPr>
        <w:t>9</w:t>
      </w:r>
      <w:r w:rsidR="001E1C3D">
        <w:rPr>
          <w:lang w:eastAsia="ru-RU"/>
        </w:rPr>
        <w:t>.</w:t>
      </w:r>
      <w:r w:rsidR="00C342C0">
        <w:rPr>
          <w:lang w:eastAsia="ru-RU"/>
        </w:rPr>
        <w:t> </w:t>
      </w:r>
      <w:r w:rsidR="008A044A">
        <w:rPr>
          <w:lang w:eastAsia="ru-RU"/>
        </w:rPr>
        <w:t>Отдел по строительству и жилищно-коммунальному хозяйству Администрации</w:t>
      </w:r>
      <w:r w:rsidR="001E1C3D">
        <w:rPr>
          <w:lang w:eastAsia="ru-RU"/>
        </w:rPr>
        <w:t xml:space="preserve"> осуществляет проверку проекта о внесении изменений в Правила, представленного Комиссией, на соответствие требованиям технических регламентов, генеральному плану, схемам территориального планирования муниципальных районов, схемам территориального планирования двух и более субъектов Российской Федерации, схемам территориального планирования Волгоградской области, схемам территориального планирования Российской Федерации.</w:t>
      </w:r>
    </w:p>
    <w:p w:rsidR="001E1C3D" w:rsidRDefault="00561D2D" w:rsidP="001E1C3D">
      <w:pPr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  <w:r>
        <w:rPr>
          <w:lang w:eastAsia="ru-RU"/>
        </w:rPr>
        <w:t>10</w:t>
      </w:r>
      <w:r w:rsidR="001E1C3D">
        <w:rPr>
          <w:lang w:eastAsia="ru-RU"/>
        </w:rPr>
        <w:t>.</w:t>
      </w:r>
      <w:r w:rsidR="00C342C0">
        <w:rPr>
          <w:lang w:eastAsia="ru-RU"/>
        </w:rPr>
        <w:t> </w:t>
      </w:r>
      <w:r w:rsidR="001E1C3D">
        <w:rPr>
          <w:lang w:eastAsia="ru-RU"/>
        </w:rPr>
        <w:t xml:space="preserve">По результатам проверки </w:t>
      </w:r>
      <w:r w:rsidR="009F1583">
        <w:rPr>
          <w:lang w:eastAsia="ru-RU"/>
        </w:rPr>
        <w:t>Отдел по строительству и жилищно-коммунальному хозяйству Администрации</w:t>
      </w:r>
      <w:r w:rsidR="001E1C3D">
        <w:rPr>
          <w:lang w:eastAsia="ru-RU"/>
        </w:rPr>
        <w:t xml:space="preserve"> направляет проект о внесении изменений в Правила главе Администрации или в случае обнаружения его несоответствия требованиям </w:t>
      </w:r>
      <w:r w:rsidR="000F024C">
        <w:rPr>
          <w:lang w:eastAsia="ru-RU"/>
        </w:rPr>
        <w:br/>
      </w:r>
      <w:r w:rsidR="001E1C3D">
        <w:rPr>
          <w:lang w:eastAsia="ru-RU"/>
        </w:rPr>
        <w:t xml:space="preserve">и документам, указанным в </w:t>
      </w:r>
      <w:hyperlink r:id="rId11" w:anchor="Par2" w:history="1">
        <w:r w:rsidR="001E1C3D">
          <w:rPr>
            <w:rStyle w:val="a3"/>
            <w:color w:val="auto"/>
            <w:u w:val="none"/>
            <w:lang w:eastAsia="ru-RU"/>
          </w:rPr>
          <w:t xml:space="preserve">пункте </w:t>
        </w:r>
      </w:hyperlink>
      <w:r w:rsidR="00C3182F">
        <w:t>8</w:t>
      </w:r>
      <w:r w:rsidR="001E1C3D">
        <w:rPr>
          <w:lang w:eastAsia="ru-RU"/>
        </w:rPr>
        <w:t xml:space="preserve"> настоящего раздела, в Комиссию на доработку.</w:t>
      </w:r>
    </w:p>
    <w:p w:rsidR="001E1C3D" w:rsidRDefault="00561D2D" w:rsidP="001E1C3D">
      <w:pPr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  <w:r>
        <w:rPr>
          <w:lang w:eastAsia="ru-RU"/>
        </w:rPr>
        <w:t>11</w:t>
      </w:r>
      <w:r w:rsidR="001E1C3D">
        <w:rPr>
          <w:lang w:eastAsia="ru-RU"/>
        </w:rPr>
        <w:t>.</w:t>
      </w:r>
      <w:r w:rsidR="00C342C0">
        <w:rPr>
          <w:lang w:eastAsia="ru-RU"/>
        </w:rPr>
        <w:t> </w:t>
      </w:r>
      <w:r w:rsidR="001E1C3D">
        <w:rPr>
          <w:lang w:eastAsia="ru-RU"/>
        </w:rPr>
        <w:t xml:space="preserve">Глава Администрации при получении от </w:t>
      </w:r>
      <w:r w:rsidR="009F1583">
        <w:rPr>
          <w:lang w:eastAsia="ru-RU"/>
        </w:rPr>
        <w:t>Отдела</w:t>
      </w:r>
      <w:r w:rsidR="001E1C3D">
        <w:rPr>
          <w:lang w:eastAsia="ru-RU"/>
        </w:rPr>
        <w:t xml:space="preserve"> проекта о внесении изменений в Правила принимает решение о проведении общественных обсуждений или публичных слушаний по такому проекту в срок не позднее чем через десять дней </w:t>
      </w:r>
      <w:r w:rsidR="00C3182F">
        <w:rPr>
          <w:lang w:eastAsia="ru-RU"/>
        </w:rPr>
        <w:br/>
      </w:r>
      <w:r w:rsidR="001E1C3D">
        <w:rPr>
          <w:lang w:eastAsia="ru-RU"/>
        </w:rPr>
        <w:t>со дня получения такого проекта.</w:t>
      </w:r>
    </w:p>
    <w:p w:rsidR="000328E6" w:rsidRDefault="00561D2D" w:rsidP="000328E6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>
        <w:rPr>
          <w:lang w:eastAsia="ru-RU"/>
        </w:rPr>
        <w:t>12. </w:t>
      </w:r>
      <w:r w:rsidR="00C3182F">
        <w:rPr>
          <w:lang w:eastAsia="ru-RU"/>
        </w:rPr>
        <w:t xml:space="preserve">Проект </w:t>
      </w:r>
      <w:r w:rsidR="000328E6">
        <w:rPr>
          <w:lang w:eastAsia="ru-RU"/>
        </w:rPr>
        <w:t xml:space="preserve">о </w:t>
      </w:r>
      <w:r w:rsidR="00C3182F">
        <w:rPr>
          <w:lang w:eastAsia="ru-RU"/>
        </w:rPr>
        <w:t>внесени</w:t>
      </w:r>
      <w:r w:rsidR="000328E6">
        <w:rPr>
          <w:lang w:eastAsia="ru-RU"/>
        </w:rPr>
        <w:t>и</w:t>
      </w:r>
      <w:r w:rsidR="00C3182F">
        <w:rPr>
          <w:lang w:eastAsia="ru-RU"/>
        </w:rPr>
        <w:t xml:space="preserve"> изменений в Правила подлежит опубликованию</w:t>
      </w:r>
      <w:r w:rsidR="000328E6" w:rsidRPr="000328E6">
        <w:rPr>
          <w:rFonts w:eastAsiaTheme="minorHAnsi"/>
          <w:lang w:eastAsia="en-US"/>
        </w:rPr>
        <w:t xml:space="preserve"> </w:t>
      </w:r>
      <w:r w:rsidR="000328E6">
        <w:rPr>
          <w:rFonts w:eastAsiaTheme="minorHAnsi"/>
          <w:lang w:eastAsia="en-US"/>
        </w:rPr>
        <w:t>в порядке, установленном для официального опубликования муниципальных правовых актов, иной официальной информации,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  <w:r>
        <w:rPr>
          <w:lang w:eastAsia="ru-RU"/>
        </w:rPr>
        <w:t>1</w:t>
      </w:r>
      <w:r w:rsidR="00561D2D">
        <w:rPr>
          <w:lang w:eastAsia="ru-RU"/>
        </w:rPr>
        <w:t>3</w:t>
      </w:r>
      <w:r>
        <w:rPr>
          <w:lang w:eastAsia="ru-RU"/>
        </w:rPr>
        <w:t>.</w:t>
      </w:r>
      <w:r w:rsidR="00C342C0">
        <w:rPr>
          <w:lang w:eastAsia="ru-RU"/>
        </w:rPr>
        <w:t> </w:t>
      </w:r>
      <w:r>
        <w:rPr>
          <w:lang w:eastAsia="ru-RU"/>
        </w:rPr>
        <w:t xml:space="preserve">Общественные обсуждения или публичные слушания по проекту о внесении изменений в Правила проводятся в порядке, определяемом Уставом </w:t>
      </w:r>
      <w:proofErr w:type="spellStart"/>
      <w:r w:rsidR="009F1583">
        <w:rPr>
          <w:lang w:eastAsia="ru-RU"/>
        </w:rPr>
        <w:t>Старополтавского</w:t>
      </w:r>
      <w:proofErr w:type="spellEnd"/>
      <w:r w:rsidR="009F1583">
        <w:rPr>
          <w:lang w:eastAsia="ru-RU"/>
        </w:rPr>
        <w:t xml:space="preserve"> муниципального района Волгоградской области</w:t>
      </w:r>
      <w:r>
        <w:rPr>
          <w:lang w:eastAsia="ru-RU"/>
        </w:rPr>
        <w:t xml:space="preserve"> и (или) нормативным правовым актом </w:t>
      </w:r>
      <w:proofErr w:type="spellStart"/>
      <w:r w:rsidR="009F1583">
        <w:rPr>
          <w:lang w:eastAsia="ru-RU"/>
        </w:rPr>
        <w:t>Старополтавской</w:t>
      </w:r>
      <w:proofErr w:type="spellEnd"/>
      <w:r w:rsidR="009F1583">
        <w:rPr>
          <w:lang w:eastAsia="ru-RU"/>
        </w:rPr>
        <w:t xml:space="preserve"> районной Думы</w:t>
      </w:r>
      <w:r>
        <w:rPr>
          <w:lang w:eastAsia="ru-RU"/>
        </w:rPr>
        <w:t>, в соответствии с положениями ГрК РФ.</w:t>
      </w:r>
      <w:bookmarkStart w:id="5" w:name="Par8"/>
      <w:bookmarkEnd w:id="5"/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  <w:r>
        <w:rPr>
          <w:lang w:eastAsia="ru-RU"/>
        </w:rPr>
        <w:t xml:space="preserve">Продолжительность общественных обсуждений или публичных слушаний </w:t>
      </w:r>
      <w:r w:rsidR="00C342C0">
        <w:rPr>
          <w:lang w:eastAsia="ru-RU"/>
        </w:rPr>
        <w:br/>
      </w:r>
      <w:r>
        <w:rPr>
          <w:lang w:eastAsia="ru-RU"/>
        </w:rPr>
        <w:t>по проекту о внесении изменений в Правила составляет не менее двух и не более четырех месяцев со дня опубликования такого проекта.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  <w:proofErr w:type="gramStart"/>
      <w:r>
        <w:rPr>
          <w:bCs/>
          <w:lang w:eastAsia="ru-RU"/>
        </w:rPr>
        <w:lastRenderedPageBreak/>
        <w:t>В случае подготовки проекта о внесении изменений в Правила в части внесения изменений в градостроительный регламент</w:t>
      </w:r>
      <w:proofErr w:type="gramEnd"/>
      <w:r>
        <w:rPr>
          <w:bCs/>
          <w:lang w:eastAsia="ru-RU"/>
        </w:rPr>
        <w:t>, установленный для конкретной территориальной зоны, общественные обсуждения или публичные слушания по проекту о внесении изменений в Правила проводятся в границах территориальной зоны, для которой установлен такой градостроительный регламент. В этих случаях срок проведения общественных обсуждений или публичных слушаний не может быть более чем один месяц.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  <w:r>
        <w:rPr>
          <w:lang w:eastAsia="ru-RU"/>
        </w:rPr>
        <w:t>1</w:t>
      </w:r>
      <w:r w:rsidR="00561D2D">
        <w:rPr>
          <w:lang w:eastAsia="ru-RU"/>
        </w:rPr>
        <w:t>4</w:t>
      </w:r>
      <w:r>
        <w:rPr>
          <w:lang w:eastAsia="ru-RU"/>
        </w:rPr>
        <w:t>.</w:t>
      </w:r>
      <w:r w:rsidR="00C342C0">
        <w:rPr>
          <w:lang w:eastAsia="ru-RU"/>
        </w:rPr>
        <w:t> </w:t>
      </w:r>
      <w:r>
        <w:rPr>
          <w:lang w:eastAsia="ru-RU"/>
        </w:rPr>
        <w:t xml:space="preserve">После завершения общественных обсуждений или публичных слушаний </w:t>
      </w:r>
      <w:r w:rsidR="00C342C0">
        <w:rPr>
          <w:lang w:eastAsia="ru-RU"/>
        </w:rPr>
        <w:br/>
      </w:r>
      <w:r>
        <w:rPr>
          <w:lang w:eastAsia="ru-RU"/>
        </w:rPr>
        <w:t xml:space="preserve">по проекту о внесении изменений в Правила Комиссия с учетом результатов таких общественных обсуждений или публичных слушаний обеспечивает внесение изменений в проект о внесении изменений в Правила и представляет указанный проект главе Администрации. Обязательными приложениями к проекту о внесении изменений </w:t>
      </w:r>
      <w:r w:rsidR="00C342C0">
        <w:rPr>
          <w:lang w:eastAsia="ru-RU"/>
        </w:rPr>
        <w:br/>
      </w:r>
      <w:r>
        <w:rPr>
          <w:lang w:eastAsia="ru-RU"/>
        </w:rPr>
        <w:t xml:space="preserve">в настоящие Правила являются протокол общественных обсуждений или публичных слушаний и заключение о результатах общественных обсуждений или публичных слушаний, за исключением случаев, если их проведение в соответствии с ГрК РФ </w:t>
      </w:r>
      <w:r w:rsidR="00C342C0">
        <w:rPr>
          <w:lang w:eastAsia="ru-RU"/>
        </w:rPr>
        <w:br/>
      </w:r>
      <w:r>
        <w:rPr>
          <w:lang w:eastAsia="ru-RU"/>
        </w:rPr>
        <w:t>не требуется.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  <w:r>
        <w:rPr>
          <w:lang w:eastAsia="ru-RU"/>
        </w:rPr>
        <w:t>1</w:t>
      </w:r>
      <w:r w:rsidR="00561D2D">
        <w:rPr>
          <w:lang w:eastAsia="ru-RU"/>
        </w:rPr>
        <w:t>5</w:t>
      </w:r>
      <w:r>
        <w:rPr>
          <w:lang w:eastAsia="ru-RU"/>
        </w:rPr>
        <w:t>.</w:t>
      </w:r>
      <w:r w:rsidR="00C342C0">
        <w:rPr>
          <w:lang w:eastAsia="ru-RU"/>
        </w:rPr>
        <w:t> </w:t>
      </w:r>
      <w:proofErr w:type="gramStart"/>
      <w:r>
        <w:rPr>
          <w:lang w:eastAsia="ru-RU"/>
        </w:rPr>
        <w:t xml:space="preserve">Глава Администрации в течение десяти дней после представления ему проекта </w:t>
      </w:r>
      <w:r w:rsidR="00C342C0">
        <w:rPr>
          <w:lang w:eastAsia="ru-RU"/>
        </w:rPr>
        <w:br/>
      </w:r>
      <w:r>
        <w:rPr>
          <w:lang w:eastAsia="ru-RU"/>
        </w:rPr>
        <w:t xml:space="preserve">о внесении изменений в Правила и указанных в </w:t>
      </w:r>
      <w:hyperlink r:id="rId12" w:anchor="Par8" w:history="1">
        <w:r>
          <w:rPr>
            <w:rStyle w:val="a3"/>
            <w:color w:val="auto"/>
            <w:u w:val="none"/>
            <w:lang w:eastAsia="ru-RU"/>
          </w:rPr>
          <w:t>пункте 1</w:t>
        </w:r>
      </w:hyperlink>
      <w:r w:rsidR="000328E6">
        <w:t>3</w:t>
      </w:r>
      <w:r w:rsidR="000328E6">
        <w:rPr>
          <w:lang w:eastAsia="ru-RU"/>
        </w:rPr>
        <w:t xml:space="preserve"> </w:t>
      </w:r>
      <w:r>
        <w:rPr>
          <w:lang w:eastAsia="ru-RU"/>
        </w:rPr>
        <w:t xml:space="preserve">настоящего раздела обязательных приложений должен принять решение о направлении указанного проекта </w:t>
      </w:r>
      <w:r w:rsidR="00C342C0">
        <w:rPr>
          <w:lang w:eastAsia="ru-RU"/>
        </w:rPr>
        <w:br/>
      </w:r>
      <w:r>
        <w:rPr>
          <w:lang w:eastAsia="ru-RU"/>
        </w:rPr>
        <w:t xml:space="preserve">в </w:t>
      </w:r>
      <w:r w:rsidR="009F1583">
        <w:rPr>
          <w:lang w:eastAsia="ru-RU"/>
        </w:rPr>
        <w:t>Администрацию</w:t>
      </w:r>
      <w:r>
        <w:rPr>
          <w:lang w:eastAsia="ru-RU"/>
        </w:rPr>
        <w:t xml:space="preserve"> или об отклонении проекта о внесении изменений в Правила </w:t>
      </w:r>
      <w:r w:rsidR="000328E6">
        <w:rPr>
          <w:lang w:eastAsia="ru-RU"/>
        </w:rPr>
        <w:br/>
      </w:r>
      <w:r>
        <w:rPr>
          <w:lang w:eastAsia="ru-RU"/>
        </w:rPr>
        <w:t>и о направлении его на доработку с указанием даты его повторного представления.</w:t>
      </w:r>
      <w:proofErr w:type="gramEnd"/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  <w:r>
        <w:rPr>
          <w:lang w:eastAsia="ru-RU"/>
        </w:rPr>
        <w:t>1</w:t>
      </w:r>
      <w:r w:rsidR="00561D2D">
        <w:rPr>
          <w:lang w:eastAsia="ru-RU"/>
        </w:rPr>
        <w:t>6</w:t>
      </w:r>
      <w:r>
        <w:rPr>
          <w:lang w:eastAsia="ru-RU"/>
        </w:rPr>
        <w:t>.</w:t>
      </w:r>
      <w:r w:rsidR="00C342C0">
        <w:rPr>
          <w:lang w:eastAsia="ru-RU"/>
        </w:rPr>
        <w:t> </w:t>
      </w:r>
      <w:proofErr w:type="spellStart"/>
      <w:r w:rsidR="009F1583">
        <w:rPr>
          <w:lang w:eastAsia="ru-RU"/>
        </w:rPr>
        <w:t>Старополтавская</w:t>
      </w:r>
      <w:proofErr w:type="spellEnd"/>
      <w:r w:rsidR="009F1583">
        <w:rPr>
          <w:lang w:eastAsia="ru-RU"/>
        </w:rPr>
        <w:t xml:space="preserve"> районная Дума Волгоградской области </w:t>
      </w:r>
      <w:r>
        <w:rPr>
          <w:lang w:eastAsia="ru-RU"/>
        </w:rPr>
        <w:t xml:space="preserve">по результатам рассмотрения проекта о внесении изменений </w:t>
      </w:r>
      <w:r w:rsidR="00C342C0">
        <w:rPr>
          <w:lang w:eastAsia="ru-RU"/>
        </w:rPr>
        <w:br/>
      </w:r>
      <w:r>
        <w:rPr>
          <w:lang w:eastAsia="ru-RU"/>
        </w:rPr>
        <w:t>в Правила и обязательных приложений к нему может утвердить указанный проект или направить его главе Администрации на доработку в соответствии с результатами публичных слушаний по проекту о внесении изменений в Правила.</w:t>
      </w:r>
    </w:p>
    <w:p w:rsidR="00561D2D" w:rsidRDefault="00561D2D" w:rsidP="00561D2D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561D2D">
        <w:rPr>
          <w:highlight w:val="green"/>
          <w:lang w:eastAsia="ru-RU"/>
        </w:rPr>
        <w:t>17. </w:t>
      </w:r>
      <w:proofErr w:type="gramStart"/>
      <w:r w:rsidRPr="00561D2D">
        <w:rPr>
          <w:rFonts w:eastAsiaTheme="minorHAnsi"/>
          <w:highlight w:val="green"/>
          <w:lang w:eastAsia="en-US"/>
        </w:rPr>
        <w:t xml:space="preserve">Со дня поступления в </w:t>
      </w:r>
      <w:r w:rsidR="009F1583">
        <w:rPr>
          <w:rFonts w:eastAsiaTheme="minorHAnsi"/>
          <w:highlight w:val="green"/>
          <w:lang w:eastAsia="en-US"/>
        </w:rPr>
        <w:t xml:space="preserve">администрацию сельского поселения </w:t>
      </w:r>
      <w:r w:rsidRPr="00561D2D">
        <w:rPr>
          <w:rFonts w:eastAsiaTheme="minorHAnsi"/>
          <w:highlight w:val="green"/>
          <w:lang w:eastAsia="en-US"/>
        </w:rPr>
        <w:t>уведомления</w:t>
      </w:r>
      <w:r w:rsidR="00026B49">
        <w:rPr>
          <w:rFonts w:eastAsiaTheme="minorHAnsi"/>
          <w:highlight w:val="green"/>
          <w:lang w:eastAsia="en-US"/>
        </w:rPr>
        <w:t xml:space="preserve"> </w:t>
      </w:r>
      <w:r w:rsidRPr="00561D2D">
        <w:rPr>
          <w:rFonts w:eastAsiaTheme="minorHAnsi"/>
          <w:highlight w:val="green"/>
          <w:lang w:eastAsia="en-US"/>
        </w:rPr>
        <w:t xml:space="preserve">о выявлении самовольной постройки </w:t>
      </w:r>
      <w:r w:rsidR="00026B49">
        <w:rPr>
          <w:rFonts w:eastAsiaTheme="minorHAnsi"/>
          <w:highlight w:val="green"/>
          <w:lang w:eastAsia="en-US"/>
        </w:rPr>
        <w:br/>
      </w:r>
      <w:r w:rsidRPr="00561D2D">
        <w:rPr>
          <w:rFonts w:eastAsiaTheme="minorHAnsi"/>
          <w:highlight w:val="green"/>
          <w:lang w:eastAsia="en-US"/>
        </w:rPr>
        <w:t>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ГРК РФ, не допускается внесение</w:t>
      </w:r>
      <w:r w:rsidR="00026B49">
        <w:rPr>
          <w:rFonts w:eastAsiaTheme="minorHAnsi"/>
          <w:highlight w:val="green"/>
          <w:lang w:eastAsia="en-US"/>
        </w:rPr>
        <w:t xml:space="preserve"> </w:t>
      </w:r>
      <w:r w:rsidRPr="00561D2D">
        <w:rPr>
          <w:rFonts w:eastAsiaTheme="minorHAnsi"/>
          <w:highlight w:val="green"/>
          <w:lang w:eastAsia="en-US"/>
        </w:rPr>
        <w:t>в Правила изменений, предусматривающих установление применительно</w:t>
      </w:r>
      <w:r w:rsidR="00026B49">
        <w:rPr>
          <w:rFonts w:eastAsiaTheme="minorHAnsi"/>
          <w:highlight w:val="green"/>
          <w:lang w:eastAsia="en-US"/>
        </w:rPr>
        <w:t xml:space="preserve"> </w:t>
      </w:r>
      <w:r w:rsidRPr="00561D2D">
        <w:rPr>
          <w:rFonts w:eastAsiaTheme="minorHAnsi"/>
          <w:highlight w:val="green"/>
          <w:lang w:eastAsia="en-US"/>
        </w:rPr>
        <w:t>к территориальной зоне, в границах которой расположена такая постройка, вида разрешенного использования земельных участков и объектов капитального строительства</w:t>
      </w:r>
      <w:proofErr w:type="gramEnd"/>
      <w:r w:rsidRPr="00561D2D">
        <w:rPr>
          <w:rFonts w:eastAsiaTheme="minorHAnsi"/>
          <w:highlight w:val="green"/>
          <w:lang w:eastAsia="en-US"/>
        </w:rPr>
        <w:t xml:space="preserve">, </w:t>
      </w:r>
      <w:proofErr w:type="gramStart"/>
      <w:r w:rsidRPr="00561D2D">
        <w:rPr>
          <w:rFonts w:eastAsiaTheme="minorHAnsi"/>
          <w:highlight w:val="green"/>
          <w:lang w:eastAsia="en-US"/>
        </w:rPr>
        <w:t>предельных параметров разрешенного строительства, реконструкции объектов капитального строительства, которым соответствуют вид разрешенного использования и параметры такой постройки, до ее сноса или приведения</w:t>
      </w:r>
      <w:r w:rsidR="00026B49">
        <w:rPr>
          <w:rFonts w:eastAsiaTheme="minorHAnsi"/>
          <w:highlight w:val="green"/>
          <w:lang w:eastAsia="en-US"/>
        </w:rPr>
        <w:t xml:space="preserve"> </w:t>
      </w:r>
      <w:r w:rsidRPr="00561D2D">
        <w:rPr>
          <w:rFonts w:eastAsiaTheme="minorHAnsi"/>
          <w:highlight w:val="green"/>
          <w:lang w:eastAsia="en-US"/>
        </w:rPr>
        <w:t>в соответствие с установленными требованиями, за исключением случаев, если</w:t>
      </w:r>
      <w:r w:rsidR="00026B49">
        <w:rPr>
          <w:rFonts w:eastAsiaTheme="minorHAnsi"/>
          <w:highlight w:val="green"/>
          <w:lang w:eastAsia="en-US"/>
        </w:rPr>
        <w:t xml:space="preserve"> </w:t>
      </w:r>
      <w:r w:rsidRPr="00561D2D">
        <w:rPr>
          <w:rFonts w:eastAsiaTheme="minorHAnsi"/>
          <w:highlight w:val="green"/>
          <w:lang w:eastAsia="en-US"/>
        </w:rPr>
        <w:t xml:space="preserve">по результатам рассмотрения данного уведомления </w:t>
      </w:r>
      <w:r w:rsidR="002D3BCB">
        <w:rPr>
          <w:rFonts w:eastAsiaTheme="minorHAnsi"/>
          <w:highlight w:val="green"/>
          <w:lang w:eastAsia="en-US"/>
        </w:rPr>
        <w:t>администрацией сельского поселения</w:t>
      </w:r>
      <w:r w:rsidRPr="00561D2D">
        <w:rPr>
          <w:rFonts w:eastAsiaTheme="minorHAnsi"/>
          <w:highlight w:val="green"/>
          <w:lang w:eastAsia="en-US"/>
        </w:rPr>
        <w:t xml:space="preserve"> в исполнительный орган государственной власти, должностному лицу,</w:t>
      </w:r>
      <w:r w:rsidR="00026B49">
        <w:rPr>
          <w:rFonts w:eastAsiaTheme="minorHAnsi"/>
          <w:highlight w:val="green"/>
          <w:lang w:eastAsia="en-US"/>
        </w:rPr>
        <w:t xml:space="preserve"> </w:t>
      </w:r>
      <w:r w:rsidRPr="00561D2D">
        <w:rPr>
          <w:rFonts w:eastAsiaTheme="minorHAnsi"/>
          <w:highlight w:val="green"/>
          <w:lang w:eastAsia="en-US"/>
        </w:rPr>
        <w:t>в государственное учреждение или в орган местного самоуправления, которые указаны в части 2 статьи</w:t>
      </w:r>
      <w:proofErr w:type="gramEnd"/>
      <w:r w:rsidRPr="00561D2D">
        <w:rPr>
          <w:rFonts w:eastAsiaTheme="minorHAnsi"/>
          <w:highlight w:val="green"/>
          <w:lang w:eastAsia="en-US"/>
        </w:rPr>
        <w:t xml:space="preserve"> 55.32 ГрК </w:t>
      </w:r>
      <w:proofErr w:type="gramStart"/>
      <w:r w:rsidRPr="00561D2D">
        <w:rPr>
          <w:rFonts w:eastAsiaTheme="minorHAnsi"/>
          <w:highlight w:val="green"/>
          <w:lang w:eastAsia="en-US"/>
        </w:rPr>
        <w:t>РФ</w:t>
      </w:r>
      <w:proofErr w:type="gramEnd"/>
      <w:r w:rsidRPr="00561D2D">
        <w:rPr>
          <w:rFonts w:eastAsiaTheme="minorHAnsi"/>
          <w:highlight w:val="green"/>
          <w:lang w:eastAsia="en-US"/>
        </w:rPr>
        <w:t xml:space="preserve"> и от </w:t>
      </w:r>
      <w:proofErr w:type="gramStart"/>
      <w:r w:rsidRPr="00561D2D">
        <w:rPr>
          <w:rFonts w:eastAsiaTheme="minorHAnsi"/>
          <w:highlight w:val="green"/>
          <w:lang w:eastAsia="en-US"/>
        </w:rPr>
        <w:t>которых</w:t>
      </w:r>
      <w:proofErr w:type="gramEnd"/>
      <w:r w:rsidRPr="00561D2D">
        <w:rPr>
          <w:rFonts w:eastAsiaTheme="minorHAnsi"/>
          <w:highlight w:val="green"/>
          <w:lang w:eastAsia="en-US"/>
        </w:rPr>
        <w:t xml:space="preserve"> поступило данное уведомление, направлено уведомление о том, что наличие признаков самовольной постройки</w:t>
      </w:r>
      <w:r w:rsidR="00026B49">
        <w:rPr>
          <w:rFonts w:eastAsiaTheme="minorHAnsi"/>
          <w:highlight w:val="green"/>
          <w:lang w:eastAsia="en-US"/>
        </w:rPr>
        <w:t xml:space="preserve"> </w:t>
      </w:r>
      <w:r w:rsidR="00026B49">
        <w:rPr>
          <w:rFonts w:eastAsiaTheme="minorHAnsi"/>
          <w:highlight w:val="green"/>
          <w:lang w:eastAsia="en-US"/>
        </w:rPr>
        <w:br/>
      </w:r>
      <w:r w:rsidRPr="00561D2D">
        <w:rPr>
          <w:rFonts w:eastAsiaTheme="minorHAnsi"/>
          <w:highlight w:val="green"/>
          <w:lang w:eastAsia="en-US"/>
        </w:rPr>
        <w:t>не усматривается либо вступило в законную силу решение суда об отказе</w:t>
      </w:r>
      <w:r w:rsidR="00026B49">
        <w:rPr>
          <w:rFonts w:eastAsiaTheme="minorHAnsi"/>
          <w:highlight w:val="green"/>
          <w:lang w:eastAsia="en-US"/>
        </w:rPr>
        <w:t xml:space="preserve"> </w:t>
      </w:r>
      <w:r w:rsidR="00026B49">
        <w:rPr>
          <w:rFonts w:eastAsiaTheme="minorHAnsi"/>
          <w:highlight w:val="green"/>
          <w:lang w:eastAsia="en-US"/>
        </w:rPr>
        <w:br/>
      </w:r>
      <w:r w:rsidRPr="00561D2D">
        <w:rPr>
          <w:rFonts w:eastAsiaTheme="minorHAnsi"/>
          <w:highlight w:val="green"/>
          <w:lang w:eastAsia="en-US"/>
        </w:rPr>
        <w:t xml:space="preserve">в удовлетворении исковых требований о сносе самовольной </w:t>
      </w:r>
      <w:proofErr w:type="spellStart"/>
      <w:r w:rsidRPr="00561D2D">
        <w:rPr>
          <w:rFonts w:eastAsiaTheme="minorHAnsi"/>
          <w:highlight w:val="green"/>
          <w:lang w:eastAsia="en-US"/>
        </w:rPr>
        <w:t>постройкиили</w:t>
      </w:r>
      <w:proofErr w:type="spellEnd"/>
      <w:r w:rsidRPr="00561D2D">
        <w:rPr>
          <w:rFonts w:eastAsiaTheme="minorHAnsi"/>
          <w:highlight w:val="green"/>
          <w:lang w:eastAsia="en-US"/>
        </w:rPr>
        <w:t xml:space="preserve"> ее приведении в соответствие с установленными требованиями.</w:t>
      </w:r>
    </w:p>
    <w:p w:rsidR="00561D2D" w:rsidRDefault="00561D2D" w:rsidP="00561D2D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667F6A">
        <w:rPr>
          <w:rFonts w:eastAsiaTheme="minorHAnsi"/>
          <w:highlight w:val="green"/>
          <w:lang w:eastAsia="en-US"/>
        </w:rPr>
        <w:t>18. </w:t>
      </w:r>
      <w:proofErr w:type="gramStart"/>
      <w:r w:rsidRPr="00667F6A">
        <w:rPr>
          <w:rFonts w:eastAsiaTheme="minorHAnsi"/>
          <w:highlight w:val="green"/>
          <w:lang w:eastAsia="en-US"/>
        </w:rPr>
        <w:t>В случаях, предусмотренных пунктами 4 – 6 части 2 настоящей статьи, исполнительный орган государственной власти или орган местного самоуправления, уполномоченные на установление зон с особыми условиями использования территорий, границ территорий объектов культурного наследия, направляет главе местной администрации тре</w:t>
      </w:r>
      <w:r w:rsidR="00667F6A" w:rsidRPr="00667F6A">
        <w:rPr>
          <w:rFonts w:eastAsiaTheme="minorHAnsi"/>
          <w:highlight w:val="green"/>
          <w:lang w:eastAsia="en-US"/>
        </w:rPr>
        <w:t>бование о внесении изменений в П</w:t>
      </w:r>
      <w:r w:rsidRPr="00667F6A">
        <w:rPr>
          <w:rFonts w:eastAsiaTheme="minorHAnsi"/>
          <w:highlight w:val="green"/>
          <w:lang w:eastAsia="en-US"/>
        </w:rPr>
        <w:t>рав</w:t>
      </w:r>
      <w:r w:rsidR="00667F6A" w:rsidRPr="00667F6A">
        <w:rPr>
          <w:rFonts w:eastAsiaTheme="minorHAnsi"/>
          <w:highlight w:val="green"/>
          <w:lang w:eastAsia="en-US"/>
        </w:rPr>
        <w:t>ила</w:t>
      </w:r>
      <w:r w:rsidRPr="00667F6A">
        <w:rPr>
          <w:rFonts w:eastAsiaTheme="minorHAnsi"/>
          <w:highlight w:val="green"/>
          <w:lang w:eastAsia="en-US"/>
        </w:rPr>
        <w:t xml:space="preserve"> в части отображения границ зон с особыми условиями использования территорий, территорий </w:t>
      </w:r>
      <w:r w:rsidRPr="00667F6A">
        <w:rPr>
          <w:rFonts w:eastAsiaTheme="minorHAnsi"/>
          <w:highlight w:val="green"/>
          <w:lang w:eastAsia="en-US"/>
        </w:rPr>
        <w:lastRenderedPageBreak/>
        <w:t>объектов культур</w:t>
      </w:r>
      <w:r w:rsidR="00667F6A" w:rsidRPr="00667F6A">
        <w:rPr>
          <w:rFonts w:eastAsiaTheme="minorHAnsi"/>
          <w:highlight w:val="green"/>
          <w:lang w:eastAsia="en-US"/>
        </w:rPr>
        <w:t>ного наследия</w:t>
      </w:r>
      <w:r w:rsidRPr="00667F6A">
        <w:rPr>
          <w:rFonts w:eastAsiaTheme="minorHAnsi"/>
          <w:highlight w:val="green"/>
          <w:lang w:eastAsia="en-US"/>
        </w:rPr>
        <w:t>, установления ограничений использования земельных</w:t>
      </w:r>
      <w:proofErr w:type="gramEnd"/>
      <w:r w:rsidRPr="00667F6A">
        <w:rPr>
          <w:rFonts w:eastAsiaTheme="minorHAnsi"/>
          <w:highlight w:val="green"/>
          <w:lang w:eastAsia="en-US"/>
        </w:rPr>
        <w:t xml:space="preserve"> участков и объектов капитального строительства в границах таких зон, территорий.</w:t>
      </w:r>
    </w:p>
    <w:p w:rsidR="00667F6A" w:rsidRPr="00667F6A" w:rsidRDefault="00026B49" w:rsidP="00667F6A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highlight w:val="green"/>
          <w:lang w:eastAsia="en-US"/>
        </w:rPr>
      </w:pPr>
      <w:r>
        <w:rPr>
          <w:rFonts w:eastAsiaTheme="minorHAnsi"/>
          <w:highlight w:val="green"/>
          <w:lang w:eastAsia="en-US"/>
        </w:rPr>
        <w:t>19</w:t>
      </w:r>
      <w:r w:rsidR="00667F6A" w:rsidRPr="00667F6A">
        <w:rPr>
          <w:rFonts w:eastAsiaTheme="minorHAnsi"/>
          <w:highlight w:val="green"/>
          <w:lang w:eastAsia="en-US"/>
        </w:rPr>
        <w:t>. </w:t>
      </w:r>
      <w:proofErr w:type="gramStart"/>
      <w:r w:rsidR="00561D2D" w:rsidRPr="00667F6A">
        <w:rPr>
          <w:rFonts w:eastAsiaTheme="minorHAnsi"/>
          <w:highlight w:val="green"/>
          <w:lang w:eastAsia="en-US"/>
        </w:rPr>
        <w:t xml:space="preserve">В случае поступления требования, предусмотренного частью </w:t>
      </w:r>
      <w:r w:rsidR="00667F6A" w:rsidRPr="00667F6A">
        <w:rPr>
          <w:rFonts w:eastAsiaTheme="minorHAnsi"/>
          <w:highlight w:val="green"/>
          <w:lang w:eastAsia="en-US"/>
        </w:rPr>
        <w:t>1</w:t>
      </w:r>
      <w:r w:rsidR="00561D2D" w:rsidRPr="00667F6A">
        <w:rPr>
          <w:rFonts w:eastAsiaTheme="minorHAnsi"/>
          <w:highlight w:val="green"/>
          <w:lang w:eastAsia="en-US"/>
        </w:rPr>
        <w:t>8 настоящей статьи, поступления от органа регистрации прав сведений об установлении, изменении или прекращении существования зоны с особыми условиями использования территории, о границах территории объекта культурного наследия либо со дня выяв</w:t>
      </w:r>
      <w:r w:rsidR="00667F6A" w:rsidRPr="00667F6A">
        <w:rPr>
          <w:rFonts w:eastAsiaTheme="minorHAnsi"/>
          <w:highlight w:val="green"/>
          <w:lang w:eastAsia="en-US"/>
        </w:rPr>
        <w:t>ления предусмотренных пунктами 4 - 6</w:t>
      </w:r>
      <w:r w:rsidR="00561D2D" w:rsidRPr="00667F6A">
        <w:rPr>
          <w:rFonts w:eastAsiaTheme="minorHAnsi"/>
          <w:highlight w:val="green"/>
          <w:lang w:eastAsia="en-US"/>
        </w:rPr>
        <w:t xml:space="preserve"> час</w:t>
      </w:r>
      <w:r w:rsidR="00667F6A" w:rsidRPr="00667F6A">
        <w:rPr>
          <w:rFonts w:eastAsiaTheme="minorHAnsi"/>
          <w:highlight w:val="green"/>
          <w:lang w:eastAsia="en-US"/>
        </w:rPr>
        <w:t>ти 2 настоящей статьи оснований</w:t>
      </w:r>
      <w:r w:rsidR="00667F6A" w:rsidRPr="00667F6A">
        <w:rPr>
          <w:rFonts w:eastAsiaTheme="minorHAnsi"/>
          <w:highlight w:val="green"/>
          <w:lang w:eastAsia="en-US"/>
        </w:rPr>
        <w:br/>
        <w:t>для внесения изменений в П</w:t>
      </w:r>
      <w:r w:rsidR="00561D2D" w:rsidRPr="00667F6A">
        <w:rPr>
          <w:rFonts w:eastAsiaTheme="minorHAnsi"/>
          <w:highlight w:val="green"/>
          <w:lang w:eastAsia="en-US"/>
        </w:rPr>
        <w:t>равила глава местной администрации обязан принять решение о подготовке проекта</w:t>
      </w:r>
      <w:proofErr w:type="gramEnd"/>
      <w:r w:rsidR="00561D2D" w:rsidRPr="00667F6A">
        <w:rPr>
          <w:rFonts w:eastAsiaTheme="minorHAnsi"/>
          <w:highlight w:val="green"/>
          <w:lang w:eastAsia="en-US"/>
        </w:rPr>
        <w:t xml:space="preserve"> о внесении измен</w:t>
      </w:r>
      <w:r w:rsidR="00667F6A" w:rsidRPr="00667F6A">
        <w:rPr>
          <w:rFonts w:eastAsiaTheme="minorHAnsi"/>
          <w:highlight w:val="green"/>
          <w:lang w:eastAsia="en-US"/>
        </w:rPr>
        <w:t>ений в правила землепользования</w:t>
      </w:r>
      <w:r w:rsidR="00667F6A" w:rsidRPr="00667F6A">
        <w:rPr>
          <w:rFonts w:eastAsiaTheme="minorHAnsi"/>
          <w:highlight w:val="green"/>
          <w:lang w:eastAsia="en-US"/>
        </w:rPr>
        <w:br/>
      </w:r>
      <w:r w:rsidR="00561D2D" w:rsidRPr="00667F6A">
        <w:rPr>
          <w:rFonts w:eastAsiaTheme="minorHAnsi"/>
          <w:highlight w:val="green"/>
          <w:lang w:eastAsia="en-US"/>
        </w:rPr>
        <w:t>и застройки.</w:t>
      </w:r>
    </w:p>
    <w:p w:rsidR="00561D2D" w:rsidRDefault="00667F6A" w:rsidP="00667F6A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667F6A">
        <w:rPr>
          <w:rFonts w:eastAsiaTheme="minorHAnsi"/>
          <w:highlight w:val="green"/>
          <w:lang w:eastAsia="en-US"/>
        </w:rPr>
        <w:t>2</w:t>
      </w:r>
      <w:r w:rsidR="00026B49">
        <w:rPr>
          <w:rFonts w:eastAsiaTheme="minorHAnsi"/>
          <w:highlight w:val="green"/>
          <w:lang w:eastAsia="en-US"/>
        </w:rPr>
        <w:t>0</w:t>
      </w:r>
      <w:r w:rsidRPr="00667F6A">
        <w:rPr>
          <w:rFonts w:eastAsiaTheme="minorHAnsi"/>
          <w:highlight w:val="green"/>
          <w:lang w:eastAsia="en-US"/>
        </w:rPr>
        <w:t>. </w:t>
      </w:r>
      <w:proofErr w:type="gramStart"/>
      <w:r w:rsidR="00561D2D" w:rsidRPr="00667F6A">
        <w:rPr>
          <w:rFonts w:eastAsiaTheme="minorHAnsi"/>
          <w:highlight w:val="green"/>
          <w:lang w:eastAsia="en-US"/>
        </w:rPr>
        <w:t>Срок вне</w:t>
      </w:r>
      <w:r w:rsidRPr="00667F6A">
        <w:rPr>
          <w:rFonts w:eastAsiaTheme="minorHAnsi"/>
          <w:highlight w:val="green"/>
          <w:lang w:eastAsia="en-US"/>
        </w:rPr>
        <w:t>сения изменений в утвержденные П</w:t>
      </w:r>
      <w:r w:rsidR="00561D2D" w:rsidRPr="00667F6A">
        <w:rPr>
          <w:rFonts w:eastAsiaTheme="minorHAnsi"/>
          <w:highlight w:val="green"/>
          <w:lang w:eastAsia="en-US"/>
        </w:rPr>
        <w:t>рави</w:t>
      </w:r>
      <w:r w:rsidRPr="00667F6A">
        <w:rPr>
          <w:rFonts w:eastAsiaTheme="minorHAnsi"/>
          <w:highlight w:val="green"/>
          <w:lang w:eastAsia="en-US"/>
        </w:rPr>
        <w:t xml:space="preserve">ла </w:t>
      </w:r>
      <w:r w:rsidR="00561D2D" w:rsidRPr="00667F6A">
        <w:rPr>
          <w:rFonts w:eastAsiaTheme="minorHAnsi"/>
          <w:highlight w:val="green"/>
          <w:lang w:eastAsia="en-US"/>
        </w:rPr>
        <w:t>в части отображения границ зон с особыми условиями использования территорий, территорий объектов культурного нас</w:t>
      </w:r>
      <w:r w:rsidRPr="00667F6A">
        <w:rPr>
          <w:rFonts w:eastAsiaTheme="minorHAnsi"/>
          <w:highlight w:val="green"/>
          <w:lang w:eastAsia="en-US"/>
        </w:rPr>
        <w:t>ледия</w:t>
      </w:r>
      <w:r w:rsidR="00561D2D" w:rsidRPr="00667F6A">
        <w:rPr>
          <w:rFonts w:eastAsiaTheme="minorHAnsi"/>
          <w:highlight w:val="green"/>
          <w:lang w:eastAsia="en-US"/>
        </w:rPr>
        <w:t>, установления ограничений и</w:t>
      </w:r>
      <w:r w:rsidRPr="00667F6A">
        <w:rPr>
          <w:rFonts w:eastAsiaTheme="minorHAnsi"/>
          <w:highlight w:val="green"/>
          <w:lang w:eastAsia="en-US"/>
        </w:rPr>
        <w:t>спользования земельных участков</w:t>
      </w:r>
      <w:r w:rsidRPr="00667F6A">
        <w:rPr>
          <w:rFonts w:eastAsiaTheme="minorHAnsi"/>
          <w:highlight w:val="green"/>
          <w:lang w:eastAsia="en-US"/>
        </w:rPr>
        <w:br/>
      </w:r>
      <w:r w:rsidR="00561D2D" w:rsidRPr="00667F6A">
        <w:rPr>
          <w:rFonts w:eastAsiaTheme="minorHAnsi"/>
          <w:highlight w:val="green"/>
          <w:lang w:eastAsia="en-US"/>
        </w:rPr>
        <w:t xml:space="preserve">и объектов капитального строительства в границах таких зон, территорий не может превышать шесть месяцев со дня поступления требования, предусмотренного частью </w:t>
      </w:r>
      <w:r w:rsidRPr="00667F6A">
        <w:rPr>
          <w:rFonts w:eastAsiaTheme="minorHAnsi"/>
          <w:highlight w:val="green"/>
          <w:lang w:eastAsia="en-US"/>
        </w:rPr>
        <w:t>1</w:t>
      </w:r>
      <w:r w:rsidR="00561D2D" w:rsidRPr="00667F6A">
        <w:rPr>
          <w:rFonts w:eastAsiaTheme="minorHAnsi"/>
          <w:highlight w:val="green"/>
          <w:lang w:eastAsia="en-US"/>
        </w:rPr>
        <w:t>8 настоящей статьи, поступления от о</w:t>
      </w:r>
      <w:r w:rsidRPr="00667F6A">
        <w:rPr>
          <w:rFonts w:eastAsiaTheme="minorHAnsi"/>
          <w:highlight w:val="green"/>
          <w:lang w:eastAsia="en-US"/>
        </w:rPr>
        <w:t>ргана регистрации прав сведений</w:t>
      </w:r>
      <w:r w:rsidRPr="00667F6A">
        <w:rPr>
          <w:rFonts w:eastAsiaTheme="minorHAnsi"/>
          <w:highlight w:val="green"/>
          <w:lang w:eastAsia="en-US"/>
        </w:rPr>
        <w:br/>
      </w:r>
      <w:r w:rsidR="00561D2D" w:rsidRPr="00667F6A">
        <w:rPr>
          <w:rFonts w:eastAsiaTheme="minorHAnsi"/>
          <w:highlight w:val="green"/>
          <w:lang w:eastAsia="en-US"/>
        </w:rPr>
        <w:t>об установлении, изменении или прекращении существования</w:t>
      </w:r>
      <w:proofErr w:type="gramEnd"/>
      <w:r w:rsidR="00561D2D" w:rsidRPr="00667F6A">
        <w:rPr>
          <w:rFonts w:eastAsiaTheme="minorHAnsi"/>
          <w:highlight w:val="green"/>
          <w:lang w:eastAsia="en-US"/>
        </w:rPr>
        <w:t xml:space="preserve"> зоны с особыми условиями использования территории, о границах территории объекта культурного наследия либо со дня выявлен</w:t>
      </w:r>
      <w:r w:rsidRPr="00667F6A">
        <w:rPr>
          <w:rFonts w:eastAsiaTheme="minorHAnsi"/>
          <w:highlight w:val="green"/>
          <w:lang w:eastAsia="en-US"/>
        </w:rPr>
        <w:t xml:space="preserve">ия предусмотренных пунктами 4 - 6 </w:t>
      </w:r>
      <w:r w:rsidR="00561D2D" w:rsidRPr="00667F6A">
        <w:rPr>
          <w:rFonts w:eastAsiaTheme="minorHAnsi"/>
          <w:highlight w:val="green"/>
          <w:lang w:eastAsia="en-US"/>
        </w:rPr>
        <w:t>части 2 настоящей статьи оснований для внесения изменений в правила землепользования и застройки.</w:t>
      </w:r>
    </w:p>
    <w:p w:rsidR="00561D2D" w:rsidRDefault="00561D2D" w:rsidP="001E1C3D">
      <w:pPr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</w:p>
    <w:p w:rsidR="001E1C3D" w:rsidRDefault="001E1C3D" w:rsidP="001E1C3D">
      <w:pPr>
        <w:suppressAutoHyphens w:val="0"/>
        <w:autoSpaceDE w:val="0"/>
        <w:autoSpaceDN w:val="0"/>
        <w:adjustRightInd w:val="0"/>
        <w:jc w:val="center"/>
        <w:rPr>
          <w:b/>
          <w:bCs/>
        </w:rPr>
      </w:pPr>
    </w:p>
    <w:p w:rsidR="001E1C3D" w:rsidRDefault="001E1C3D" w:rsidP="001E1C3D">
      <w:pPr>
        <w:suppressAutoHyphens w:val="0"/>
        <w:autoSpaceDE w:val="0"/>
        <w:autoSpaceDN w:val="0"/>
        <w:adjustRightInd w:val="0"/>
        <w:jc w:val="center"/>
        <w:rPr>
          <w:b/>
          <w:bCs/>
          <w:lang w:eastAsia="ru-RU"/>
        </w:rPr>
      </w:pPr>
      <w:r>
        <w:rPr>
          <w:b/>
          <w:bCs/>
        </w:rPr>
        <w:t xml:space="preserve">Глава 6. Положение о регулировании иных вопросов </w:t>
      </w:r>
      <w:r w:rsidR="000F024C">
        <w:rPr>
          <w:b/>
          <w:bCs/>
        </w:rPr>
        <w:br/>
      </w:r>
      <w:r>
        <w:rPr>
          <w:b/>
          <w:bCs/>
        </w:rPr>
        <w:t>зем</w:t>
      </w:r>
      <w:r>
        <w:rPr>
          <w:b/>
          <w:bCs/>
          <w:lang w:eastAsia="ru-RU"/>
        </w:rPr>
        <w:t>лепользования и застройки</w:t>
      </w:r>
    </w:p>
    <w:p w:rsidR="001E1C3D" w:rsidRDefault="001E1C3D" w:rsidP="001E1C3D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1E1C3D" w:rsidRDefault="001E1C3D" w:rsidP="001E1C3D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Статья 13. Градостроительный план земельного участка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40"/>
        <w:jc w:val="both"/>
        <w:rPr>
          <w:rStyle w:val="a4"/>
        </w:rPr>
      </w:pPr>
      <w:r>
        <w:rPr>
          <w:rStyle w:val="a4"/>
          <w:i w:val="0"/>
        </w:rPr>
        <w:t xml:space="preserve">1. Градостроительный план земельного участка выдается в целях обеспечения субъектов градостроительной деятельности информацией, необходимой </w:t>
      </w:r>
      <w:r w:rsidR="00C342C0">
        <w:rPr>
          <w:rStyle w:val="a4"/>
          <w:i w:val="0"/>
        </w:rPr>
        <w:br/>
      </w:r>
      <w:r>
        <w:rPr>
          <w:rStyle w:val="a4"/>
          <w:i w:val="0"/>
        </w:rPr>
        <w:t>для архитектурно-строительного проектирования, строительства, реконструкции объектов капитального строительства в границах земельного участка.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40"/>
        <w:jc w:val="both"/>
        <w:rPr>
          <w:rStyle w:val="a4"/>
          <w:i w:val="0"/>
        </w:rPr>
      </w:pPr>
      <w:r>
        <w:rPr>
          <w:rStyle w:val="a4"/>
          <w:i w:val="0"/>
        </w:rPr>
        <w:t>2. </w:t>
      </w:r>
      <w:proofErr w:type="gramStart"/>
      <w:r>
        <w:rPr>
          <w:rStyle w:val="a4"/>
          <w:i w:val="0"/>
        </w:rPr>
        <w:t xml:space="preserve">Источниками информации для подготовки градостроительного плана земельного участка являются документы территориального планирования </w:t>
      </w:r>
      <w:r w:rsidR="000328E6">
        <w:rPr>
          <w:rStyle w:val="a4"/>
          <w:i w:val="0"/>
        </w:rPr>
        <w:br/>
      </w:r>
      <w:r>
        <w:rPr>
          <w:rStyle w:val="a4"/>
          <w:i w:val="0"/>
        </w:rPr>
        <w:t xml:space="preserve">и градостроительного зонирования, нормативы градостроительного проектирования, документация по планировке территории, сведения, содержащиеся в </w:t>
      </w:r>
      <w:r w:rsidR="00667F6A" w:rsidRPr="00667F6A">
        <w:rPr>
          <w:rStyle w:val="a4"/>
          <w:i w:val="0"/>
          <w:highlight w:val="green"/>
        </w:rPr>
        <w:t>ЕГРН</w:t>
      </w:r>
      <w:r>
        <w:rPr>
          <w:rStyle w:val="a4"/>
          <w:i w:val="0"/>
        </w:rPr>
        <w:t>, федеральной государственной информационной системе территориального планирования, информационной системе обеспечения градостроительной деятельности, а также технические условия подключения (технологического присоединения) объектов капитального строительства к сетям инженерно-технического обеспечения.</w:t>
      </w:r>
      <w:proofErr w:type="gramEnd"/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40"/>
        <w:jc w:val="both"/>
        <w:rPr>
          <w:rStyle w:val="a4"/>
          <w:i w:val="0"/>
        </w:rPr>
      </w:pPr>
      <w:r>
        <w:rPr>
          <w:rStyle w:val="a4"/>
          <w:i w:val="0"/>
        </w:rPr>
        <w:t>3. Сведения, подлежащие отображению в градостроительном плане земельного участка, порядок получения такого документа установлены действующим градостроительным законодательством.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40"/>
        <w:jc w:val="both"/>
        <w:rPr>
          <w:rStyle w:val="a4"/>
          <w:i w:val="0"/>
        </w:rPr>
      </w:pPr>
      <w:r>
        <w:rPr>
          <w:rStyle w:val="a4"/>
          <w:i w:val="0"/>
        </w:rPr>
        <w:t>4. </w:t>
      </w:r>
      <w:hyperlink r:id="rId13" w:history="1">
        <w:r>
          <w:rPr>
            <w:rStyle w:val="a3"/>
            <w:iCs/>
            <w:color w:val="auto"/>
            <w:u w:val="none"/>
          </w:rPr>
          <w:t>Форма</w:t>
        </w:r>
      </w:hyperlink>
      <w:r>
        <w:rPr>
          <w:rStyle w:val="a4"/>
          <w:i w:val="0"/>
        </w:rPr>
        <w:t xml:space="preserve"> градостроительного плана земельного участка, </w:t>
      </w:r>
      <w:hyperlink r:id="rId14" w:history="1">
        <w:r>
          <w:rPr>
            <w:rStyle w:val="a3"/>
            <w:iCs/>
            <w:color w:val="auto"/>
            <w:u w:val="none"/>
          </w:rPr>
          <w:t>порядок</w:t>
        </w:r>
      </w:hyperlink>
      <w:r>
        <w:rPr>
          <w:rStyle w:val="a4"/>
          <w:i w:val="0"/>
        </w:rPr>
        <w:t xml:space="preserve"> ее заполнения установлены уполномоченным Правительством Российской Федерации федеральным органом исполнительной власти.</w:t>
      </w:r>
    </w:p>
    <w:p w:rsidR="001E1C3D" w:rsidRDefault="001E1C3D" w:rsidP="001E1C3D">
      <w:pPr>
        <w:suppressAutoHyphens w:val="0"/>
        <w:autoSpaceDE w:val="0"/>
        <w:autoSpaceDN w:val="0"/>
        <w:adjustRightInd w:val="0"/>
        <w:ind w:firstLine="540"/>
        <w:jc w:val="both"/>
        <w:rPr>
          <w:rStyle w:val="a4"/>
          <w:i w:val="0"/>
        </w:rPr>
      </w:pPr>
      <w:r>
        <w:rPr>
          <w:rStyle w:val="a4"/>
          <w:i w:val="0"/>
        </w:rPr>
        <w:t>5. Информация, указанная в градостроительном плане земельного участка, может быть использована для подготовки проектной документации, для получения разрешения на строительство в течение трех лет со дня его выдачи. По истечении этого срока использование информации, указанной в градостроительном плане земельного участка, в предусмотренных настоящей частью целях не допускается.</w:t>
      </w:r>
    </w:p>
    <w:p w:rsidR="000F024C" w:rsidRDefault="000F024C" w:rsidP="001E1C3D">
      <w:pPr>
        <w:suppressAutoHyphens w:val="0"/>
        <w:autoSpaceDE w:val="0"/>
        <w:autoSpaceDN w:val="0"/>
        <w:adjustRightInd w:val="0"/>
        <w:ind w:firstLine="540"/>
        <w:jc w:val="both"/>
        <w:rPr>
          <w:rStyle w:val="a4"/>
          <w:i w:val="0"/>
        </w:rPr>
      </w:pPr>
    </w:p>
    <w:sectPr w:rsidR="000F024C" w:rsidSect="001E3BB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C3D"/>
    <w:rsid w:val="000135E9"/>
    <w:rsid w:val="00026B49"/>
    <w:rsid w:val="00030999"/>
    <w:rsid w:val="000328E6"/>
    <w:rsid w:val="00087A13"/>
    <w:rsid w:val="00090308"/>
    <w:rsid w:val="000F024C"/>
    <w:rsid w:val="001E1C3D"/>
    <w:rsid w:val="001E3BB4"/>
    <w:rsid w:val="001F2EA2"/>
    <w:rsid w:val="0024343D"/>
    <w:rsid w:val="002A7357"/>
    <w:rsid w:val="002C66E8"/>
    <w:rsid w:val="002D3BCB"/>
    <w:rsid w:val="002E2063"/>
    <w:rsid w:val="004B36B3"/>
    <w:rsid w:val="004B5CEB"/>
    <w:rsid w:val="004D18D9"/>
    <w:rsid w:val="00561D2D"/>
    <w:rsid w:val="005676FA"/>
    <w:rsid w:val="005D0D9F"/>
    <w:rsid w:val="00667F6A"/>
    <w:rsid w:val="006875DB"/>
    <w:rsid w:val="006D167B"/>
    <w:rsid w:val="006F28FC"/>
    <w:rsid w:val="00700675"/>
    <w:rsid w:val="00722273"/>
    <w:rsid w:val="00773BC1"/>
    <w:rsid w:val="00800B16"/>
    <w:rsid w:val="0082381E"/>
    <w:rsid w:val="00855E4F"/>
    <w:rsid w:val="008900DA"/>
    <w:rsid w:val="008A044A"/>
    <w:rsid w:val="008D038D"/>
    <w:rsid w:val="008D765A"/>
    <w:rsid w:val="00904C3A"/>
    <w:rsid w:val="009F1583"/>
    <w:rsid w:val="00A76850"/>
    <w:rsid w:val="00B051CA"/>
    <w:rsid w:val="00BA6DE4"/>
    <w:rsid w:val="00C3182F"/>
    <w:rsid w:val="00C342C0"/>
    <w:rsid w:val="00C441CE"/>
    <w:rsid w:val="00CA0B68"/>
    <w:rsid w:val="00CA418B"/>
    <w:rsid w:val="00CA4A78"/>
    <w:rsid w:val="00D8251A"/>
    <w:rsid w:val="00D91758"/>
    <w:rsid w:val="00E6687A"/>
    <w:rsid w:val="00EE126D"/>
    <w:rsid w:val="00F05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C3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1C3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3">
    <w:name w:val="Hyperlink"/>
    <w:basedOn w:val="a0"/>
    <w:uiPriority w:val="99"/>
    <w:semiHidden/>
    <w:unhideWhenUsed/>
    <w:rsid w:val="001E1C3D"/>
    <w:rPr>
      <w:color w:val="0000FF"/>
      <w:u w:val="single"/>
    </w:rPr>
  </w:style>
  <w:style w:type="character" w:styleId="a4">
    <w:name w:val="Emphasis"/>
    <w:basedOn w:val="a0"/>
    <w:qFormat/>
    <w:rsid w:val="001E1C3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C3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1C3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3">
    <w:name w:val="Hyperlink"/>
    <w:basedOn w:val="a0"/>
    <w:uiPriority w:val="99"/>
    <w:semiHidden/>
    <w:unhideWhenUsed/>
    <w:rsid w:val="001E1C3D"/>
    <w:rPr>
      <w:color w:val="0000FF"/>
      <w:u w:val="single"/>
    </w:rPr>
  </w:style>
  <w:style w:type="character" w:styleId="a4">
    <w:name w:val="Emphasis"/>
    <w:basedOn w:val="a0"/>
    <w:qFormat/>
    <w:rsid w:val="001E1C3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6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93E10A25DF626D8F41E2E3B3CD86B59A7AA831FE6CCA5FB5D37226383B4CEC128F72905CDC41D41DB5C0BCEVENCO" TargetMode="External"/><Relationship Id="rId13" Type="http://schemas.openxmlformats.org/officeDocument/2006/relationships/hyperlink" Target="consultantplus://offline/ref=9B6D812BC3AD9B9F839876A387041E214C22FF700554C575F184BF8D30668219C15CDB6DB13B3507N7E8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93E10A25DF626D8F41E30362AB4345CA5A9D41BE5CAAEA804622434DCE4C89468B72F508E811145VDNBO" TargetMode="External"/><Relationship Id="rId12" Type="http://schemas.openxmlformats.org/officeDocument/2006/relationships/hyperlink" Target="file:///C:\Users\A_Pochivalova.I-VOLGA\Desktop\2%20&#1055;&#1088;&#1086;&#1077;&#1082;&#1090;%20&#1055;&#1047;&#1047;.doc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93E10A25DF626D8F41E30362AB4345CA4A1DC10E7CFAEA804622434DCE4C89468B72F508C85V1N3O" TargetMode="External"/><Relationship Id="rId11" Type="http://schemas.openxmlformats.org/officeDocument/2006/relationships/hyperlink" Target="file:///C:\Users\A_Pochivalova.I-VOLGA\Desktop\2%20&#1055;&#1088;&#1086;&#1077;&#1082;&#1090;%20&#1055;&#1047;&#1047;.doc" TargetMode="External"/><Relationship Id="rId5" Type="http://schemas.openxmlformats.org/officeDocument/2006/relationships/hyperlink" Target="consultantplus://offline/ref=393E10A25DF626D8F41E30362AB4345CA5A9DA10E3CDAEA804622434DCE4C89468B72F508E801541VDNAO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02B1F66D7B43BD03D5DA0CEAEA8E98745818B636876EEFB0025C20749DEF1B515D2FE6030203730OCAD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02B1F66D7B43BD03D5DA0CEAEA8E98745818B636876EEFB0025C20749DEF1B515D2FE6030203730OCA8N" TargetMode="External"/><Relationship Id="rId14" Type="http://schemas.openxmlformats.org/officeDocument/2006/relationships/hyperlink" Target="consultantplus://offline/ref=9B6D812BC3AD9B9F839876A387041E214C22FF700554C575F184BF8D30668219C15CDB6DB13B3402N7E5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14</Pages>
  <Words>5918</Words>
  <Characters>33734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Старополтавского муниципального района</Company>
  <LinksUpToDate>false</LinksUpToDate>
  <CharactersWithSpaces>39573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A_Pochivalova</dc:creator>
  <cp:lastModifiedBy>Науман В.Р.</cp:lastModifiedBy>
  <cp:revision>11</cp:revision>
  <cp:lastPrinted>2018-07-20T13:51:00Z</cp:lastPrinted>
  <dcterms:created xsi:type="dcterms:W3CDTF">2018-10-18T12:16:00Z</dcterms:created>
  <dcterms:modified xsi:type="dcterms:W3CDTF">2018-10-19T08:09:00Z</dcterms:modified>
</cp:coreProperties>
</file>